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40478" w14:textId="77777777" w:rsidR="00FA1243" w:rsidRPr="00744810" w:rsidRDefault="00FA1243" w:rsidP="00595B3B">
      <w:pPr>
        <w:jc w:val="both"/>
        <w:rPr>
          <w:color w:val="4C5C65"/>
        </w:rPr>
      </w:pPr>
    </w:p>
    <w:p w14:paraId="00018F48" w14:textId="028D4A63" w:rsidR="00CC37A0" w:rsidRPr="004D2B18" w:rsidRDefault="00FF5B7F" w:rsidP="00CC37A0">
      <w:pPr>
        <w:spacing w:line="259" w:lineRule="auto"/>
        <w:rPr>
          <w:rFonts w:ascii="Helvetica Neue" w:eastAsia="Times New Roman" w:hAnsi="Helvetica Neue" w:cs="Times New Roman"/>
          <w:color w:val="00B9AD"/>
          <w:sz w:val="36"/>
          <w:szCs w:val="36"/>
          <w:shd w:val="clear" w:color="auto" w:fill="FFFFFF"/>
          <w:lang w:eastAsia="de-DE"/>
        </w:rPr>
      </w:pPr>
      <w:r w:rsidRPr="004D2B18">
        <w:rPr>
          <w:rFonts w:ascii="Helvetica Neue" w:eastAsia="Times New Roman" w:hAnsi="Helvetica Neue" w:cs="Times New Roman"/>
          <w:color w:val="00B9AD"/>
          <w:sz w:val="36"/>
          <w:szCs w:val="36"/>
          <w:shd w:val="clear" w:color="auto" w:fill="FFFFFF"/>
          <w:lang w:eastAsia="de-DE"/>
        </w:rPr>
        <w:t>Gorenje Austria</w:t>
      </w:r>
      <w:r w:rsidR="00CC37A0" w:rsidRPr="004D2B18">
        <w:rPr>
          <w:rFonts w:ascii="Helvetica Neue" w:eastAsia="Times New Roman" w:hAnsi="Helvetica Neue" w:cs="Times New Roman"/>
          <w:color w:val="00B9AD"/>
          <w:sz w:val="36"/>
          <w:szCs w:val="36"/>
          <w:shd w:val="clear" w:color="auto" w:fill="FFFFFF"/>
          <w:lang w:eastAsia="de-DE"/>
        </w:rPr>
        <w:t>:</w:t>
      </w:r>
      <w:r w:rsidR="00DE0F64" w:rsidRPr="004D2B18">
        <w:rPr>
          <w:rFonts w:ascii="Helvetica Neue" w:eastAsia="Times New Roman" w:hAnsi="Helvetica Neue" w:cs="Times New Roman"/>
          <w:color w:val="00B9AD"/>
          <w:sz w:val="36"/>
          <w:szCs w:val="36"/>
          <w:shd w:val="clear" w:color="auto" w:fill="FFFFFF"/>
          <w:lang w:eastAsia="de-DE"/>
        </w:rPr>
        <w:t xml:space="preserve"> </w:t>
      </w:r>
      <w:r w:rsidR="004D2B18" w:rsidRPr="004D2B18">
        <w:rPr>
          <w:rFonts w:ascii="Helvetica Neue" w:eastAsia="Times New Roman" w:hAnsi="Helvetica Neue" w:cs="Times New Roman"/>
          <w:color w:val="00B9AD"/>
          <w:sz w:val="36"/>
          <w:szCs w:val="36"/>
          <w:shd w:val="clear" w:color="auto" w:fill="FFFFFF"/>
          <w:lang w:eastAsia="de-DE"/>
        </w:rPr>
        <w:t>Führend beim</w:t>
      </w:r>
      <w:r w:rsidR="00DE0F64" w:rsidRPr="004D2B18">
        <w:rPr>
          <w:rFonts w:ascii="Helvetica Neue" w:eastAsia="Times New Roman" w:hAnsi="Helvetica Neue" w:cs="Times New Roman"/>
          <w:color w:val="00B9AD"/>
          <w:sz w:val="36"/>
          <w:szCs w:val="36"/>
          <w:shd w:val="clear" w:color="auto" w:fill="FFFFFF"/>
          <w:lang w:eastAsia="de-DE"/>
        </w:rPr>
        <w:t xml:space="preserve"> </w:t>
      </w:r>
      <w:r w:rsidR="004D2B18" w:rsidRPr="004D2B18">
        <w:rPr>
          <w:rFonts w:ascii="Helvetica Neue" w:eastAsia="Times New Roman" w:hAnsi="Helvetica Neue" w:cs="Times New Roman"/>
          <w:color w:val="00B9AD"/>
          <w:sz w:val="36"/>
          <w:szCs w:val="36"/>
          <w:shd w:val="clear" w:color="auto" w:fill="FFFFFF"/>
          <w:lang w:eastAsia="de-DE"/>
        </w:rPr>
        <w:t>T</w:t>
      </w:r>
      <w:r w:rsidR="00DE0F64" w:rsidRPr="004D2B18">
        <w:rPr>
          <w:rFonts w:ascii="Helvetica Neue" w:eastAsia="Times New Roman" w:hAnsi="Helvetica Neue" w:cs="Times New Roman"/>
          <w:color w:val="00B9AD"/>
          <w:sz w:val="36"/>
          <w:szCs w:val="36"/>
          <w:shd w:val="clear" w:color="auto" w:fill="FFFFFF"/>
          <w:lang w:eastAsia="de-DE"/>
        </w:rPr>
        <w:t>hema Energieeffizienz</w:t>
      </w:r>
      <w:r w:rsidR="004D2B18" w:rsidRPr="004D2B18">
        <w:rPr>
          <w:rFonts w:ascii="Helvetica Neue" w:eastAsia="Times New Roman" w:hAnsi="Helvetica Neue" w:cs="Times New Roman"/>
          <w:color w:val="00B9AD"/>
          <w:sz w:val="36"/>
          <w:szCs w:val="36"/>
          <w:shd w:val="clear" w:color="auto" w:fill="FFFFFF"/>
          <w:lang w:eastAsia="de-DE"/>
        </w:rPr>
        <w:t xml:space="preserve"> im Haushalt</w:t>
      </w:r>
    </w:p>
    <w:p w14:paraId="5010BEBA" w14:textId="4DA21276" w:rsidR="00FA1243" w:rsidRPr="00CC37A0" w:rsidRDefault="00CC37A0" w:rsidP="00CC37A0">
      <w:pPr>
        <w:spacing w:line="259" w:lineRule="auto"/>
        <w:rPr>
          <w:rFonts w:ascii="Helvetica Neue" w:eastAsia="Times New Roman" w:hAnsi="Helvetica Neue" w:cs="Times New Roman"/>
          <w:color w:val="4C5C65"/>
          <w:sz w:val="26"/>
          <w:szCs w:val="26"/>
          <w:shd w:val="clear" w:color="auto" w:fill="FFFFFF"/>
          <w:lang w:eastAsia="de-DE"/>
        </w:rPr>
      </w:pPr>
      <w:r>
        <w:rPr>
          <w:rFonts w:ascii="Helvetica Neue" w:eastAsia="Times New Roman" w:hAnsi="Helvetica Neue" w:cs="Times New Roman"/>
          <w:color w:val="4C5C65"/>
          <w:sz w:val="26"/>
          <w:szCs w:val="26"/>
          <w:shd w:val="clear" w:color="auto" w:fill="FFFFFF"/>
          <w:lang w:eastAsia="de-DE"/>
        </w:rPr>
        <w:t>Nachhaltige Produktinnovationen bei den Elektrofachhandelstagen in Linz</w:t>
      </w:r>
    </w:p>
    <w:p w14:paraId="54381726" w14:textId="77777777" w:rsidR="00CC37A0" w:rsidRPr="00912D21" w:rsidRDefault="00CC37A0" w:rsidP="00595B3B">
      <w:pPr>
        <w:spacing w:line="259" w:lineRule="auto"/>
        <w:jc w:val="both"/>
        <w:rPr>
          <w:rFonts w:ascii="Helvetica Neue" w:eastAsia="Times New Roman" w:hAnsi="Helvetica Neue" w:cs="Times New Roman"/>
          <w:color w:val="4C5C65"/>
          <w:shd w:val="clear" w:color="auto" w:fill="FFFFFF"/>
          <w:lang w:eastAsia="de-DE"/>
        </w:rPr>
      </w:pPr>
    </w:p>
    <w:p w14:paraId="0D6E7AFB" w14:textId="7C58F333" w:rsidR="001560B8" w:rsidRPr="00FE497D" w:rsidRDefault="0008236E" w:rsidP="00595B3B">
      <w:pPr>
        <w:spacing w:line="259" w:lineRule="auto"/>
        <w:jc w:val="both"/>
        <w:rPr>
          <w:rFonts w:ascii="Helvetica Neue" w:eastAsia="Times New Roman" w:hAnsi="Helvetica Neue" w:cs="Times New Roman"/>
          <w:b/>
          <w:bCs/>
          <w:color w:val="4C5C65"/>
          <w:shd w:val="clear" w:color="auto" w:fill="FFFFFF"/>
          <w:lang w:eastAsia="de-DE"/>
        </w:rPr>
      </w:pPr>
      <w:r>
        <w:rPr>
          <w:rFonts w:ascii="Helvetica Neue" w:eastAsia="Times New Roman" w:hAnsi="Helvetica Neue" w:cs="Times New Roman"/>
          <w:b/>
          <w:bCs/>
          <w:color w:val="4C5C65"/>
          <w:shd w:val="clear" w:color="auto" w:fill="FFFFFF"/>
          <w:lang w:eastAsia="de-DE"/>
        </w:rPr>
        <w:t xml:space="preserve">Energieeffizienz, </w:t>
      </w:r>
      <w:r w:rsidR="00D27017">
        <w:rPr>
          <w:rFonts w:ascii="Helvetica Neue" w:eastAsia="Times New Roman" w:hAnsi="Helvetica Neue" w:cs="Times New Roman"/>
          <w:b/>
          <w:bCs/>
          <w:color w:val="4C5C65"/>
          <w:shd w:val="clear" w:color="auto" w:fill="FFFFFF"/>
          <w:lang w:eastAsia="de-DE"/>
        </w:rPr>
        <w:t>Digitalisierung</w:t>
      </w:r>
      <w:r>
        <w:rPr>
          <w:rFonts w:ascii="Helvetica Neue" w:eastAsia="Times New Roman" w:hAnsi="Helvetica Neue" w:cs="Times New Roman"/>
          <w:b/>
          <w:bCs/>
          <w:color w:val="4C5C65"/>
          <w:shd w:val="clear" w:color="auto" w:fill="FFFFFF"/>
          <w:lang w:eastAsia="de-DE"/>
        </w:rPr>
        <w:t xml:space="preserve"> und Design</w:t>
      </w:r>
      <w:r w:rsidR="009C75DD">
        <w:rPr>
          <w:rFonts w:ascii="Helvetica Neue" w:eastAsia="Times New Roman" w:hAnsi="Helvetica Neue" w:cs="Times New Roman"/>
          <w:b/>
          <w:bCs/>
          <w:color w:val="4C5C65"/>
          <w:shd w:val="clear" w:color="auto" w:fill="FFFFFF"/>
          <w:lang w:eastAsia="de-DE"/>
        </w:rPr>
        <w:t xml:space="preserve"> sind die dominierenden Themen i</w:t>
      </w:r>
      <w:r w:rsidR="006A1567">
        <w:rPr>
          <w:rFonts w:ascii="Helvetica Neue" w:eastAsia="Times New Roman" w:hAnsi="Helvetica Neue" w:cs="Times New Roman"/>
          <w:b/>
          <w:bCs/>
          <w:color w:val="4C5C65"/>
          <w:shd w:val="clear" w:color="auto" w:fill="FFFFFF"/>
          <w:lang w:eastAsia="de-DE"/>
        </w:rPr>
        <w:t>n der Elektrobranche</w:t>
      </w:r>
      <w:r w:rsidR="004D2B18">
        <w:rPr>
          <w:rFonts w:ascii="Helvetica Neue" w:eastAsia="Times New Roman" w:hAnsi="Helvetica Neue" w:cs="Times New Roman"/>
          <w:b/>
          <w:bCs/>
          <w:color w:val="4C5C65"/>
          <w:shd w:val="clear" w:color="auto" w:fill="FFFFFF"/>
          <w:lang w:eastAsia="de-DE"/>
        </w:rPr>
        <w:t>.</w:t>
      </w:r>
      <w:r w:rsidR="006A1567">
        <w:rPr>
          <w:rFonts w:ascii="Helvetica Neue" w:eastAsia="Times New Roman" w:hAnsi="Helvetica Neue" w:cs="Times New Roman"/>
          <w:b/>
          <w:bCs/>
          <w:color w:val="4C5C65"/>
          <w:shd w:val="clear" w:color="auto" w:fill="FFFFFF"/>
          <w:lang w:eastAsia="de-DE"/>
        </w:rPr>
        <w:t xml:space="preserve"> </w:t>
      </w:r>
      <w:r w:rsidR="004D2B18">
        <w:rPr>
          <w:rFonts w:ascii="Helvetica Neue" w:eastAsia="Times New Roman" w:hAnsi="Helvetica Neue" w:cs="Times New Roman"/>
          <w:b/>
          <w:bCs/>
          <w:color w:val="4C5C65"/>
          <w:shd w:val="clear" w:color="auto" w:fill="FFFFFF"/>
          <w:lang w:eastAsia="de-DE"/>
        </w:rPr>
        <w:t>Die</w:t>
      </w:r>
      <w:r w:rsidR="006A1567">
        <w:rPr>
          <w:rFonts w:ascii="Helvetica Neue" w:eastAsia="Times New Roman" w:hAnsi="Helvetica Neue" w:cs="Times New Roman"/>
          <w:b/>
          <w:bCs/>
          <w:color w:val="4C5C65"/>
          <w:shd w:val="clear" w:color="auto" w:fill="FFFFFF"/>
          <w:lang w:eastAsia="de-DE"/>
        </w:rPr>
        <w:t xml:space="preserve">s wurde bei den Elektrofachhandelstagen </w:t>
      </w:r>
      <w:r w:rsidR="00F2523B">
        <w:rPr>
          <w:rFonts w:ascii="Helvetica Neue" w:eastAsia="Times New Roman" w:hAnsi="Helvetica Neue" w:cs="Times New Roman"/>
          <w:b/>
          <w:bCs/>
          <w:color w:val="4C5C65"/>
          <w:shd w:val="clear" w:color="auto" w:fill="FFFFFF"/>
          <w:lang w:eastAsia="de-DE"/>
        </w:rPr>
        <w:t xml:space="preserve">2022 </w:t>
      </w:r>
      <w:r w:rsidR="006A1567">
        <w:rPr>
          <w:rFonts w:ascii="Helvetica Neue" w:eastAsia="Times New Roman" w:hAnsi="Helvetica Neue" w:cs="Times New Roman"/>
          <w:b/>
          <w:bCs/>
          <w:color w:val="4C5C65"/>
          <w:shd w:val="clear" w:color="auto" w:fill="FFFFFF"/>
          <w:lang w:eastAsia="de-DE"/>
        </w:rPr>
        <w:t>i</w:t>
      </w:r>
      <w:r w:rsidR="008137E3">
        <w:rPr>
          <w:rFonts w:ascii="Helvetica Neue" w:eastAsia="Times New Roman" w:hAnsi="Helvetica Neue" w:cs="Times New Roman"/>
          <w:b/>
          <w:bCs/>
          <w:color w:val="4C5C65"/>
          <w:shd w:val="clear" w:color="auto" w:fill="FFFFFF"/>
          <w:lang w:eastAsia="de-DE"/>
        </w:rPr>
        <w:t>n</w:t>
      </w:r>
      <w:r w:rsidR="008E557F">
        <w:rPr>
          <w:rFonts w:ascii="Helvetica Neue" w:eastAsia="Times New Roman" w:hAnsi="Helvetica Neue" w:cs="Times New Roman"/>
          <w:b/>
          <w:bCs/>
          <w:color w:val="4C5C65"/>
          <w:shd w:val="clear" w:color="auto" w:fill="FFFFFF"/>
          <w:lang w:eastAsia="de-DE"/>
        </w:rPr>
        <w:t xml:space="preserve"> Linz deutlich.</w:t>
      </w:r>
      <w:r w:rsidR="00F2523B">
        <w:rPr>
          <w:rFonts w:ascii="Helvetica Neue" w:eastAsia="Times New Roman" w:hAnsi="Helvetica Neue" w:cs="Times New Roman"/>
          <w:b/>
          <w:bCs/>
          <w:color w:val="4C5C65"/>
          <w:shd w:val="clear" w:color="auto" w:fill="FFFFFF"/>
          <w:lang w:eastAsia="de-DE"/>
        </w:rPr>
        <w:t xml:space="preserve"> </w:t>
      </w:r>
      <w:r w:rsidR="001560B8">
        <w:rPr>
          <w:rFonts w:ascii="Helvetica Neue" w:eastAsia="Times New Roman" w:hAnsi="Helvetica Neue" w:cs="Times New Roman"/>
          <w:b/>
          <w:bCs/>
          <w:color w:val="4C5C65"/>
          <w:shd w:val="clear" w:color="auto" w:fill="FFFFFF"/>
          <w:lang w:eastAsia="de-DE"/>
        </w:rPr>
        <w:t xml:space="preserve">Gorenje Austria präsentierte in allen drei Bereichen </w:t>
      </w:r>
      <w:r w:rsidR="001607F6">
        <w:rPr>
          <w:rFonts w:ascii="Helvetica Neue" w:eastAsia="Times New Roman" w:hAnsi="Helvetica Neue" w:cs="Times New Roman"/>
          <w:b/>
          <w:bCs/>
          <w:color w:val="4C5C65"/>
          <w:shd w:val="clear" w:color="auto" w:fill="FFFFFF"/>
          <w:lang w:eastAsia="de-DE"/>
        </w:rPr>
        <w:t xml:space="preserve">überzeugende </w:t>
      </w:r>
      <w:r w:rsidR="001560B8">
        <w:rPr>
          <w:rFonts w:ascii="Helvetica Neue" w:eastAsia="Times New Roman" w:hAnsi="Helvetica Neue" w:cs="Times New Roman"/>
          <w:b/>
          <w:bCs/>
          <w:color w:val="4C5C65"/>
          <w:shd w:val="clear" w:color="auto" w:fill="FFFFFF"/>
          <w:lang w:eastAsia="de-DE"/>
        </w:rPr>
        <w:t xml:space="preserve">Lösungen, </w:t>
      </w:r>
      <w:r w:rsidR="006D544B">
        <w:rPr>
          <w:rFonts w:ascii="Helvetica Neue" w:eastAsia="Times New Roman" w:hAnsi="Helvetica Neue" w:cs="Times New Roman"/>
          <w:b/>
          <w:bCs/>
          <w:color w:val="4C5C65"/>
          <w:shd w:val="clear" w:color="auto" w:fill="FFFFFF"/>
          <w:lang w:eastAsia="de-DE"/>
        </w:rPr>
        <w:t xml:space="preserve">die </w:t>
      </w:r>
      <w:r w:rsidR="00567823">
        <w:rPr>
          <w:rFonts w:ascii="Helvetica Neue" w:eastAsia="Times New Roman" w:hAnsi="Helvetica Neue" w:cs="Times New Roman"/>
          <w:b/>
          <w:bCs/>
          <w:color w:val="4C5C65"/>
          <w:shd w:val="clear" w:color="auto" w:fill="FFFFFF"/>
          <w:lang w:eastAsia="de-DE"/>
        </w:rPr>
        <w:t>bei den rund 2.000 Messebesuchern</w:t>
      </w:r>
      <w:r w:rsidR="006D544B">
        <w:rPr>
          <w:rFonts w:ascii="Helvetica Neue" w:eastAsia="Times New Roman" w:hAnsi="Helvetica Neue" w:cs="Times New Roman"/>
          <w:b/>
          <w:bCs/>
          <w:color w:val="4C5C65"/>
          <w:shd w:val="clear" w:color="auto" w:fill="FFFFFF"/>
          <w:lang w:eastAsia="de-DE"/>
        </w:rPr>
        <w:t xml:space="preserve"> </w:t>
      </w:r>
      <w:r w:rsidR="008137E3">
        <w:rPr>
          <w:rFonts w:ascii="Helvetica Neue" w:eastAsia="Times New Roman" w:hAnsi="Helvetica Neue" w:cs="Times New Roman"/>
          <w:b/>
          <w:bCs/>
          <w:color w:val="4C5C65"/>
          <w:shd w:val="clear" w:color="auto" w:fill="FFFFFF"/>
          <w:lang w:eastAsia="de-DE"/>
        </w:rPr>
        <w:t xml:space="preserve">im Design Center </w:t>
      </w:r>
      <w:r w:rsidR="009B7F50">
        <w:rPr>
          <w:rFonts w:ascii="Helvetica Neue" w:eastAsia="Times New Roman" w:hAnsi="Helvetica Neue" w:cs="Times New Roman"/>
          <w:b/>
          <w:bCs/>
          <w:color w:val="4C5C65"/>
          <w:shd w:val="clear" w:color="auto" w:fill="FFFFFF"/>
          <w:lang w:eastAsia="de-DE"/>
        </w:rPr>
        <w:t xml:space="preserve">großen Anklang fanden. Der </w:t>
      </w:r>
      <w:r w:rsidR="003612AB">
        <w:rPr>
          <w:rFonts w:ascii="Helvetica Neue" w:eastAsia="Times New Roman" w:hAnsi="Helvetica Neue" w:cs="Times New Roman"/>
          <w:b/>
          <w:bCs/>
          <w:color w:val="4C5C65"/>
          <w:shd w:val="clear" w:color="auto" w:fill="FFFFFF"/>
          <w:lang w:eastAsia="de-DE"/>
        </w:rPr>
        <w:t>Vollsortimentsanbieter für Haushalts- und Küchengeräte unter</w:t>
      </w:r>
      <w:r w:rsidR="004D2B18">
        <w:rPr>
          <w:rFonts w:ascii="Helvetica Neue" w:eastAsia="Times New Roman" w:hAnsi="Helvetica Neue" w:cs="Times New Roman"/>
          <w:b/>
          <w:bCs/>
          <w:color w:val="4C5C65"/>
          <w:shd w:val="clear" w:color="auto" w:fill="FFFFFF"/>
          <w:lang w:eastAsia="de-DE"/>
        </w:rPr>
        <w:t>strich</w:t>
      </w:r>
      <w:r w:rsidR="003612AB">
        <w:rPr>
          <w:rFonts w:ascii="Helvetica Neue" w:eastAsia="Times New Roman" w:hAnsi="Helvetica Neue" w:cs="Times New Roman"/>
          <w:b/>
          <w:bCs/>
          <w:color w:val="4C5C65"/>
          <w:shd w:val="clear" w:color="auto" w:fill="FFFFFF"/>
          <w:lang w:eastAsia="de-DE"/>
        </w:rPr>
        <w:t xml:space="preserve"> seine </w:t>
      </w:r>
      <w:r w:rsidR="004D2B18">
        <w:rPr>
          <w:rFonts w:ascii="Helvetica Neue" w:eastAsia="Times New Roman" w:hAnsi="Helvetica Neue" w:cs="Times New Roman"/>
          <w:b/>
          <w:bCs/>
          <w:color w:val="4C5C65"/>
          <w:shd w:val="clear" w:color="auto" w:fill="FFFFFF"/>
          <w:lang w:eastAsia="de-DE"/>
        </w:rPr>
        <w:t xml:space="preserve">starke </w:t>
      </w:r>
      <w:r w:rsidR="003612AB">
        <w:rPr>
          <w:rFonts w:ascii="Helvetica Neue" w:eastAsia="Times New Roman" w:hAnsi="Helvetica Neue" w:cs="Times New Roman"/>
          <w:b/>
          <w:bCs/>
          <w:color w:val="4C5C65"/>
          <w:shd w:val="clear" w:color="auto" w:fill="FFFFFF"/>
          <w:lang w:eastAsia="de-DE"/>
        </w:rPr>
        <w:t>Stellung als verlässlicher</w:t>
      </w:r>
      <w:r w:rsidR="00A171AA">
        <w:rPr>
          <w:rFonts w:ascii="Helvetica Neue" w:eastAsia="Times New Roman" w:hAnsi="Helvetica Neue" w:cs="Times New Roman"/>
          <w:b/>
          <w:bCs/>
          <w:color w:val="4C5C65"/>
          <w:shd w:val="clear" w:color="auto" w:fill="FFFFFF"/>
          <w:lang w:eastAsia="de-DE"/>
        </w:rPr>
        <w:t xml:space="preserve"> </w:t>
      </w:r>
      <w:r w:rsidR="003612AB">
        <w:rPr>
          <w:rFonts w:ascii="Helvetica Neue" w:eastAsia="Times New Roman" w:hAnsi="Helvetica Neue" w:cs="Times New Roman"/>
          <w:b/>
          <w:bCs/>
          <w:color w:val="4C5C65"/>
          <w:shd w:val="clear" w:color="auto" w:fill="FFFFFF"/>
          <w:lang w:eastAsia="de-DE"/>
        </w:rPr>
        <w:t xml:space="preserve">Partner des </w:t>
      </w:r>
      <w:r w:rsidR="00BB2024">
        <w:rPr>
          <w:rFonts w:ascii="Helvetica Neue" w:eastAsia="Times New Roman" w:hAnsi="Helvetica Neue" w:cs="Times New Roman"/>
          <w:b/>
          <w:bCs/>
          <w:color w:val="4C5C65"/>
          <w:shd w:val="clear" w:color="auto" w:fill="FFFFFF"/>
          <w:lang w:eastAsia="de-DE"/>
        </w:rPr>
        <w:t>H</w:t>
      </w:r>
      <w:r w:rsidR="003612AB">
        <w:rPr>
          <w:rFonts w:ascii="Helvetica Neue" w:eastAsia="Times New Roman" w:hAnsi="Helvetica Neue" w:cs="Times New Roman"/>
          <w:b/>
          <w:bCs/>
          <w:color w:val="4C5C65"/>
          <w:shd w:val="clear" w:color="auto" w:fill="FFFFFF"/>
          <w:lang w:eastAsia="de-DE"/>
        </w:rPr>
        <w:t>andels</w:t>
      </w:r>
      <w:r w:rsidR="00BB2024">
        <w:rPr>
          <w:rFonts w:ascii="Helvetica Neue" w:eastAsia="Times New Roman" w:hAnsi="Helvetica Neue" w:cs="Times New Roman"/>
          <w:b/>
          <w:bCs/>
          <w:color w:val="4C5C65"/>
          <w:shd w:val="clear" w:color="auto" w:fill="FFFFFF"/>
          <w:lang w:eastAsia="de-DE"/>
        </w:rPr>
        <w:t xml:space="preserve"> in einem herausfordernden gesamtwirtschaftlichen Umfeld</w:t>
      </w:r>
      <w:r w:rsidR="003612AB">
        <w:rPr>
          <w:rFonts w:ascii="Helvetica Neue" w:eastAsia="Times New Roman" w:hAnsi="Helvetica Neue" w:cs="Times New Roman"/>
          <w:b/>
          <w:bCs/>
          <w:color w:val="4C5C65"/>
          <w:shd w:val="clear" w:color="auto" w:fill="FFFFFF"/>
          <w:lang w:eastAsia="de-DE"/>
        </w:rPr>
        <w:t>.</w:t>
      </w:r>
    </w:p>
    <w:p w14:paraId="09D1312E" w14:textId="439C13A6" w:rsidR="00367716" w:rsidRDefault="00367716" w:rsidP="00595B3B">
      <w:pPr>
        <w:spacing w:line="259" w:lineRule="auto"/>
        <w:jc w:val="both"/>
        <w:rPr>
          <w:rFonts w:ascii="Helvetica Neue" w:eastAsia="Times New Roman" w:hAnsi="Helvetica Neue" w:cs="Times New Roman"/>
          <w:color w:val="4C5C65"/>
          <w:shd w:val="clear" w:color="auto" w:fill="FFFFFF"/>
          <w:lang w:eastAsia="de-DE"/>
        </w:rPr>
      </w:pPr>
    </w:p>
    <w:p w14:paraId="42B54A27" w14:textId="70A15044" w:rsidR="00005E2E" w:rsidRDefault="00810E26" w:rsidP="004A16E5">
      <w:pPr>
        <w:spacing w:line="259" w:lineRule="auto"/>
        <w:jc w:val="both"/>
        <w:rPr>
          <w:rFonts w:ascii="Helvetica Neue" w:eastAsia="Times New Roman" w:hAnsi="Helvetica Neue" w:cs="Times New Roman"/>
          <w:color w:val="4C5C65"/>
          <w:shd w:val="clear" w:color="auto" w:fill="FFFFFF"/>
          <w:lang w:eastAsia="de-DE"/>
        </w:rPr>
      </w:pPr>
      <w:r>
        <w:rPr>
          <w:rFonts w:ascii="Helvetica Neue" w:eastAsia="Times New Roman" w:hAnsi="Helvetica Neue" w:cs="Times New Roman"/>
          <w:color w:val="4C5C65"/>
          <w:shd w:val="clear" w:color="auto" w:fill="FFFFFF"/>
          <w:lang w:eastAsia="de-DE"/>
        </w:rPr>
        <w:t>Wien/</w:t>
      </w:r>
      <w:r w:rsidR="00C7660B">
        <w:rPr>
          <w:rFonts w:ascii="Helvetica Neue" w:eastAsia="Times New Roman" w:hAnsi="Helvetica Neue" w:cs="Times New Roman"/>
          <w:color w:val="4C5C65"/>
          <w:shd w:val="clear" w:color="auto" w:fill="FFFFFF"/>
          <w:lang w:eastAsia="de-DE"/>
        </w:rPr>
        <w:t>Linz</w:t>
      </w:r>
      <w:r w:rsidR="002B6258">
        <w:rPr>
          <w:rFonts w:ascii="Helvetica Neue" w:eastAsia="Times New Roman" w:hAnsi="Helvetica Neue" w:cs="Times New Roman"/>
          <w:color w:val="4C5C65"/>
          <w:shd w:val="clear" w:color="auto" w:fill="FFFFFF"/>
          <w:lang w:eastAsia="de-DE"/>
        </w:rPr>
        <w:t xml:space="preserve">, </w:t>
      </w:r>
      <w:r w:rsidR="00C7660B">
        <w:rPr>
          <w:rFonts w:ascii="Helvetica Neue" w:eastAsia="Times New Roman" w:hAnsi="Helvetica Neue" w:cs="Times New Roman"/>
          <w:color w:val="4C5C65"/>
          <w:shd w:val="clear" w:color="auto" w:fill="FFFFFF"/>
          <w:lang w:eastAsia="de-DE"/>
        </w:rPr>
        <w:t>2</w:t>
      </w:r>
      <w:r w:rsidR="00D17E14">
        <w:rPr>
          <w:rFonts w:ascii="Helvetica Neue" w:eastAsia="Times New Roman" w:hAnsi="Helvetica Neue" w:cs="Times New Roman"/>
          <w:color w:val="4C5C65"/>
          <w:shd w:val="clear" w:color="auto" w:fill="FFFFFF"/>
          <w:lang w:eastAsia="de-DE"/>
        </w:rPr>
        <w:t>9</w:t>
      </w:r>
      <w:r w:rsidR="002B6258">
        <w:rPr>
          <w:rFonts w:ascii="Helvetica Neue" w:eastAsia="Times New Roman" w:hAnsi="Helvetica Neue" w:cs="Times New Roman"/>
          <w:color w:val="4C5C65"/>
          <w:shd w:val="clear" w:color="auto" w:fill="FFFFFF"/>
          <w:lang w:eastAsia="de-DE"/>
        </w:rPr>
        <w:t>.0</w:t>
      </w:r>
      <w:r w:rsidR="004A16E5">
        <w:rPr>
          <w:rFonts w:ascii="Helvetica Neue" w:eastAsia="Times New Roman" w:hAnsi="Helvetica Neue" w:cs="Times New Roman"/>
          <w:color w:val="4C5C65"/>
          <w:shd w:val="clear" w:color="auto" w:fill="FFFFFF"/>
          <w:lang w:eastAsia="de-DE"/>
        </w:rPr>
        <w:t>9</w:t>
      </w:r>
      <w:r w:rsidR="002B6258">
        <w:rPr>
          <w:rFonts w:ascii="Helvetica Neue" w:eastAsia="Times New Roman" w:hAnsi="Helvetica Neue" w:cs="Times New Roman"/>
          <w:color w:val="4C5C65"/>
          <w:shd w:val="clear" w:color="auto" w:fill="FFFFFF"/>
          <w:lang w:eastAsia="de-DE"/>
        </w:rPr>
        <w:t>.2022 –</w:t>
      </w:r>
      <w:r w:rsidR="00146B68">
        <w:rPr>
          <w:rFonts w:ascii="Helvetica Neue" w:eastAsia="Times New Roman" w:hAnsi="Helvetica Neue" w:cs="Times New Roman"/>
          <w:color w:val="4C5C65"/>
          <w:shd w:val="clear" w:color="auto" w:fill="FFFFFF"/>
          <w:lang w:eastAsia="de-DE"/>
        </w:rPr>
        <w:t xml:space="preserve"> </w:t>
      </w:r>
      <w:r w:rsidR="00605443">
        <w:rPr>
          <w:rFonts w:ascii="Helvetica Neue" w:eastAsia="Times New Roman" w:hAnsi="Helvetica Neue" w:cs="Times New Roman"/>
          <w:color w:val="4C5C65"/>
          <w:shd w:val="clear" w:color="auto" w:fill="FFFFFF"/>
          <w:lang w:eastAsia="de-DE"/>
        </w:rPr>
        <w:t xml:space="preserve">Gorenje Austria </w:t>
      </w:r>
      <w:r w:rsidR="0072640F">
        <w:rPr>
          <w:rFonts w:ascii="Helvetica Neue" w:eastAsia="Times New Roman" w:hAnsi="Helvetica Neue" w:cs="Times New Roman"/>
          <w:color w:val="4C5C65"/>
          <w:shd w:val="clear" w:color="auto" w:fill="FFFFFF"/>
          <w:lang w:eastAsia="de-DE"/>
        </w:rPr>
        <w:t>beschäftigt sich</w:t>
      </w:r>
      <w:r w:rsidR="00605443">
        <w:rPr>
          <w:rFonts w:ascii="Helvetica Neue" w:eastAsia="Times New Roman" w:hAnsi="Helvetica Neue" w:cs="Times New Roman"/>
          <w:color w:val="4C5C65"/>
          <w:shd w:val="clear" w:color="auto" w:fill="FFFFFF"/>
          <w:lang w:eastAsia="de-DE"/>
        </w:rPr>
        <w:t xml:space="preserve"> seit </w:t>
      </w:r>
      <w:r w:rsidR="0003065F">
        <w:rPr>
          <w:rFonts w:ascii="Helvetica Neue" w:eastAsia="Times New Roman" w:hAnsi="Helvetica Neue" w:cs="Times New Roman"/>
          <w:color w:val="4C5C65"/>
          <w:shd w:val="clear" w:color="auto" w:fill="FFFFFF"/>
          <w:lang w:eastAsia="de-DE"/>
        </w:rPr>
        <w:t>viel</w:t>
      </w:r>
      <w:r w:rsidR="00605443">
        <w:rPr>
          <w:rFonts w:ascii="Helvetica Neue" w:eastAsia="Times New Roman" w:hAnsi="Helvetica Neue" w:cs="Times New Roman"/>
          <w:color w:val="4C5C65"/>
          <w:shd w:val="clear" w:color="auto" w:fill="FFFFFF"/>
          <w:lang w:eastAsia="de-DE"/>
        </w:rPr>
        <w:t xml:space="preserve">en Jahren </w:t>
      </w:r>
      <w:r w:rsidR="0072640F">
        <w:rPr>
          <w:rFonts w:ascii="Helvetica Neue" w:eastAsia="Times New Roman" w:hAnsi="Helvetica Neue" w:cs="Times New Roman"/>
          <w:color w:val="4C5C65"/>
          <w:shd w:val="clear" w:color="auto" w:fill="FFFFFF"/>
          <w:lang w:eastAsia="de-DE"/>
        </w:rPr>
        <w:t>mit der Entwicklung energie</w:t>
      </w:r>
      <w:r w:rsidR="0032230B">
        <w:rPr>
          <w:rFonts w:ascii="Helvetica Neue" w:eastAsia="Times New Roman" w:hAnsi="Helvetica Neue" w:cs="Times New Roman"/>
          <w:color w:val="4C5C65"/>
          <w:shd w:val="clear" w:color="auto" w:fill="FFFFFF"/>
          <w:lang w:eastAsia="de-DE"/>
        </w:rPr>
        <w:t>sparender</w:t>
      </w:r>
      <w:r w:rsidR="0072640F">
        <w:rPr>
          <w:rFonts w:ascii="Helvetica Neue" w:eastAsia="Times New Roman" w:hAnsi="Helvetica Neue" w:cs="Times New Roman"/>
          <w:color w:val="4C5C65"/>
          <w:shd w:val="clear" w:color="auto" w:fill="FFFFFF"/>
          <w:lang w:eastAsia="de-DE"/>
        </w:rPr>
        <w:t xml:space="preserve"> Geräte. </w:t>
      </w:r>
      <w:r w:rsidR="0032230B">
        <w:rPr>
          <w:rFonts w:ascii="Helvetica Neue" w:eastAsia="Times New Roman" w:hAnsi="Helvetica Neue" w:cs="Times New Roman"/>
          <w:color w:val="4C5C65"/>
          <w:shd w:val="clear" w:color="auto" w:fill="FFFFFF"/>
          <w:lang w:eastAsia="de-DE"/>
        </w:rPr>
        <w:t>I</w:t>
      </w:r>
      <w:r w:rsidR="0072640F">
        <w:rPr>
          <w:rFonts w:ascii="Helvetica Neue" w:eastAsia="Times New Roman" w:hAnsi="Helvetica Neue" w:cs="Times New Roman"/>
          <w:color w:val="4C5C65"/>
          <w:shd w:val="clear" w:color="auto" w:fill="FFFFFF"/>
          <w:lang w:eastAsia="de-DE"/>
        </w:rPr>
        <w:t xml:space="preserve">m Bereich der </w:t>
      </w:r>
      <w:r w:rsidR="0032230B">
        <w:rPr>
          <w:rFonts w:ascii="Helvetica Neue" w:eastAsia="Times New Roman" w:hAnsi="Helvetica Neue" w:cs="Times New Roman"/>
          <w:color w:val="4C5C65"/>
          <w:shd w:val="clear" w:color="auto" w:fill="FFFFFF"/>
          <w:lang w:eastAsia="de-DE"/>
        </w:rPr>
        <w:t>Wäschereinigung sind dank des „</w:t>
      </w:r>
      <w:proofErr w:type="spellStart"/>
      <w:r w:rsidR="0032230B">
        <w:rPr>
          <w:rFonts w:ascii="Helvetica Neue" w:eastAsia="Times New Roman" w:hAnsi="Helvetica Neue" w:cs="Times New Roman"/>
          <w:color w:val="4C5C65"/>
          <w:shd w:val="clear" w:color="auto" w:fill="FFFFFF"/>
          <w:lang w:eastAsia="de-DE"/>
        </w:rPr>
        <w:t>Laundry</w:t>
      </w:r>
      <w:proofErr w:type="spellEnd"/>
      <w:r w:rsidR="0032230B">
        <w:rPr>
          <w:rFonts w:ascii="Helvetica Neue" w:eastAsia="Times New Roman" w:hAnsi="Helvetica Neue" w:cs="Times New Roman"/>
          <w:color w:val="4C5C65"/>
          <w:shd w:val="clear" w:color="auto" w:fill="FFFFFF"/>
          <w:lang w:eastAsia="de-DE"/>
        </w:rPr>
        <w:t xml:space="preserve"> A Projects“ </w:t>
      </w:r>
      <w:r w:rsidR="004D2B18">
        <w:rPr>
          <w:rFonts w:ascii="Helvetica Neue" w:eastAsia="Times New Roman" w:hAnsi="Helvetica Neue" w:cs="Times New Roman"/>
          <w:color w:val="4C5C65"/>
          <w:shd w:val="clear" w:color="auto" w:fill="FFFFFF"/>
          <w:lang w:eastAsia="de-DE"/>
        </w:rPr>
        <w:t>bereits</w:t>
      </w:r>
      <w:r w:rsidR="0032230B">
        <w:rPr>
          <w:rFonts w:ascii="Helvetica Neue" w:eastAsia="Times New Roman" w:hAnsi="Helvetica Neue" w:cs="Times New Roman"/>
          <w:color w:val="4C5C65"/>
          <w:shd w:val="clear" w:color="auto" w:fill="FFFFFF"/>
          <w:lang w:eastAsia="de-DE"/>
        </w:rPr>
        <w:t xml:space="preserve"> jetzt fast alle Modelle in den bestmöglichen Energieeffizienzklassen A und B eingestuft. Das nächste Ziel </w:t>
      </w:r>
      <w:r w:rsidR="007937F3">
        <w:rPr>
          <w:rFonts w:ascii="Helvetica Neue" w:eastAsia="Times New Roman" w:hAnsi="Helvetica Neue" w:cs="Times New Roman"/>
          <w:color w:val="4C5C65"/>
          <w:shd w:val="clear" w:color="auto" w:fill="FFFFFF"/>
          <w:lang w:eastAsia="de-DE"/>
        </w:rPr>
        <w:t xml:space="preserve">ist, diese Top-Performance </w:t>
      </w:r>
      <w:r w:rsidR="007038B5">
        <w:rPr>
          <w:rFonts w:ascii="Helvetica Neue" w:eastAsia="Times New Roman" w:hAnsi="Helvetica Neue" w:cs="Times New Roman"/>
          <w:color w:val="4C5C65"/>
          <w:shd w:val="clear" w:color="auto" w:fill="FFFFFF"/>
          <w:lang w:eastAsia="de-DE"/>
        </w:rPr>
        <w:t xml:space="preserve">sukzessive </w:t>
      </w:r>
      <w:r w:rsidR="007937F3">
        <w:rPr>
          <w:rFonts w:ascii="Helvetica Neue" w:eastAsia="Times New Roman" w:hAnsi="Helvetica Neue" w:cs="Times New Roman"/>
          <w:color w:val="4C5C65"/>
          <w:shd w:val="clear" w:color="auto" w:fill="FFFFFF"/>
          <w:lang w:eastAsia="de-DE"/>
        </w:rPr>
        <w:t>auf alle Produktbereiche auszudehnen.</w:t>
      </w:r>
    </w:p>
    <w:p w14:paraId="3C0BC792" w14:textId="2AF40129" w:rsidR="007937F3" w:rsidRDefault="007937F3" w:rsidP="004A16E5">
      <w:pPr>
        <w:spacing w:line="259" w:lineRule="auto"/>
        <w:jc w:val="both"/>
        <w:rPr>
          <w:rFonts w:ascii="Helvetica Neue" w:eastAsia="Times New Roman" w:hAnsi="Helvetica Neue" w:cs="Times New Roman"/>
          <w:color w:val="4C5C65"/>
          <w:shd w:val="clear" w:color="auto" w:fill="FFFFFF"/>
          <w:lang w:eastAsia="de-DE"/>
        </w:rPr>
      </w:pPr>
    </w:p>
    <w:p w14:paraId="6DDD428E" w14:textId="2121E6EF" w:rsidR="007937F3" w:rsidRPr="00B81B45" w:rsidRDefault="007937F3" w:rsidP="004A16E5">
      <w:pPr>
        <w:spacing w:line="259" w:lineRule="auto"/>
        <w:jc w:val="both"/>
        <w:rPr>
          <w:rFonts w:ascii="Helvetica Neue" w:eastAsia="Times New Roman" w:hAnsi="Helvetica Neue" w:cs="Times New Roman"/>
          <w:color w:val="4C5C65"/>
          <w:shd w:val="clear" w:color="auto" w:fill="FFFFFF"/>
          <w:lang w:eastAsia="de-DE"/>
        </w:rPr>
      </w:pPr>
      <w:r>
        <w:rPr>
          <w:rFonts w:ascii="Helvetica Neue" w:eastAsia="Times New Roman" w:hAnsi="Helvetica Neue" w:cs="Times New Roman"/>
          <w:color w:val="4C5C65"/>
          <w:shd w:val="clear" w:color="auto" w:fill="FFFFFF"/>
          <w:lang w:eastAsia="de-DE"/>
        </w:rPr>
        <w:t>„</w:t>
      </w:r>
      <w:r w:rsidR="007038B5">
        <w:rPr>
          <w:rFonts w:ascii="Helvetica Neue" w:eastAsia="Times New Roman" w:hAnsi="Helvetica Neue" w:cs="Times New Roman"/>
          <w:color w:val="4C5C65"/>
          <w:shd w:val="clear" w:color="auto" w:fill="FFFFFF"/>
          <w:lang w:eastAsia="de-DE"/>
        </w:rPr>
        <w:t>Gorenje hat</w:t>
      </w:r>
      <w:r>
        <w:rPr>
          <w:rFonts w:ascii="Helvetica Neue" w:eastAsia="Times New Roman" w:hAnsi="Helvetica Neue" w:cs="Times New Roman"/>
          <w:color w:val="4C5C65"/>
          <w:shd w:val="clear" w:color="auto" w:fill="FFFFFF"/>
          <w:lang w:eastAsia="de-DE"/>
        </w:rPr>
        <w:t xml:space="preserve"> </w:t>
      </w:r>
      <w:r w:rsidR="007038B5">
        <w:rPr>
          <w:rFonts w:ascii="Helvetica Neue" w:eastAsia="Times New Roman" w:hAnsi="Helvetica Neue" w:cs="Times New Roman"/>
          <w:color w:val="4C5C65"/>
          <w:shd w:val="clear" w:color="auto" w:fill="FFFFFF"/>
          <w:lang w:eastAsia="de-DE"/>
        </w:rPr>
        <w:t>sich</w:t>
      </w:r>
      <w:r>
        <w:rPr>
          <w:rFonts w:ascii="Helvetica Neue" w:eastAsia="Times New Roman" w:hAnsi="Helvetica Neue" w:cs="Times New Roman"/>
          <w:color w:val="4C5C65"/>
          <w:shd w:val="clear" w:color="auto" w:fill="FFFFFF"/>
          <w:lang w:eastAsia="de-DE"/>
        </w:rPr>
        <w:t xml:space="preserve"> dem Thema Energie</w:t>
      </w:r>
      <w:r w:rsidR="0003065F">
        <w:rPr>
          <w:rFonts w:ascii="Helvetica Neue" w:eastAsia="Times New Roman" w:hAnsi="Helvetica Neue" w:cs="Times New Roman"/>
          <w:color w:val="4C5C65"/>
          <w:shd w:val="clear" w:color="auto" w:fill="FFFFFF"/>
          <w:lang w:eastAsia="de-DE"/>
        </w:rPr>
        <w:t>effizienz</w:t>
      </w:r>
      <w:r>
        <w:rPr>
          <w:rFonts w:ascii="Helvetica Neue" w:eastAsia="Times New Roman" w:hAnsi="Helvetica Neue" w:cs="Times New Roman"/>
          <w:color w:val="4C5C65"/>
          <w:shd w:val="clear" w:color="auto" w:fill="FFFFFF"/>
          <w:lang w:eastAsia="de-DE"/>
        </w:rPr>
        <w:t xml:space="preserve"> frühzeitig gewidmet und hier </w:t>
      </w:r>
      <w:r w:rsidR="00440C5B">
        <w:rPr>
          <w:rFonts w:ascii="Helvetica Neue" w:eastAsia="Times New Roman" w:hAnsi="Helvetica Neue" w:cs="Times New Roman"/>
          <w:color w:val="4C5C65"/>
          <w:shd w:val="clear" w:color="auto" w:fill="FFFFFF"/>
          <w:lang w:eastAsia="de-DE"/>
        </w:rPr>
        <w:t xml:space="preserve">große Erfolge erzielt. </w:t>
      </w:r>
      <w:r w:rsidR="007038B5">
        <w:rPr>
          <w:rFonts w:ascii="Helvetica Neue" w:eastAsia="Times New Roman" w:hAnsi="Helvetica Neue" w:cs="Times New Roman"/>
          <w:color w:val="4C5C65"/>
          <w:shd w:val="clear" w:color="auto" w:fill="FFFFFF"/>
          <w:lang w:eastAsia="de-DE"/>
        </w:rPr>
        <w:t xml:space="preserve">Wir </w:t>
      </w:r>
      <w:r w:rsidR="004E1F47">
        <w:rPr>
          <w:rFonts w:ascii="Helvetica Neue" w:eastAsia="Times New Roman" w:hAnsi="Helvetica Neue" w:cs="Times New Roman"/>
          <w:color w:val="4C5C65"/>
          <w:shd w:val="clear" w:color="auto" w:fill="FFFFFF"/>
          <w:lang w:eastAsia="de-DE"/>
        </w:rPr>
        <w:t>freuen uns</w:t>
      </w:r>
      <w:r w:rsidR="007038B5">
        <w:rPr>
          <w:rFonts w:ascii="Helvetica Neue" w:eastAsia="Times New Roman" w:hAnsi="Helvetica Neue" w:cs="Times New Roman"/>
          <w:color w:val="4C5C65"/>
          <w:shd w:val="clear" w:color="auto" w:fill="FFFFFF"/>
          <w:lang w:eastAsia="de-DE"/>
        </w:rPr>
        <w:t xml:space="preserve">, </w:t>
      </w:r>
      <w:r w:rsidR="004E1F47">
        <w:rPr>
          <w:rFonts w:ascii="Helvetica Neue" w:eastAsia="Times New Roman" w:hAnsi="Helvetica Neue" w:cs="Times New Roman"/>
          <w:color w:val="4C5C65"/>
          <w:shd w:val="clear" w:color="auto" w:fill="FFFFFF"/>
          <w:lang w:eastAsia="de-DE"/>
        </w:rPr>
        <w:t xml:space="preserve">dass wir </w:t>
      </w:r>
      <w:r w:rsidR="004D2B18">
        <w:rPr>
          <w:rFonts w:ascii="Helvetica Neue" w:eastAsia="Times New Roman" w:hAnsi="Helvetica Neue" w:cs="Times New Roman"/>
          <w:color w:val="4C5C65"/>
          <w:shd w:val="clear" w:color="auto" w:fill="FFFFFF"/>
          <w:lang w:eastAsia="de-DE"/>
        </w:rPr>
        <w:t>unsere</w:t>
      </w:r>
      <w:r w:rsidR="007038B5">
        <w:rPr>
          <w:rFonts w:ascii="Helvetica Neue" w:eastAsia="Times New Roman" w:hAnsi="Helvetica Neue" w:cs="Times New Roman"/>
          <w:color w:val="4C5C65"/>
          <w:shd w:val="clear" w:color="auto" w:fill="FFFFFF"/>
          <w:lang w:eastAsia="de-DE"/>
        </w:rPr>
        <w:t xml:space="preserve"> Fachhandel</w:t>
      </w:r>
      <w:r w:rsidR="004D2B18">
        <w:rPr>
          <w:rFonts w:ascii="Helvetica Neue" w:eastAsia="Times New Roman" w:hAnsi="Helvetica Neue" w:cs="Times New Roman"/>
          <w:color w:val="4C5C65"/>
          <w:shd w:val="clear" w:color="auto" w:fill="FFFFFF"/>
          <w:lang w:eastAsia="de-DE"/>
        </w:rPr>
        <w:t>spartner</w:t>
      </w:r>
      <w:r w:rsidR="007038B5">
        <w:rPr>
          <w:rFonts w:ascii="Helvetica Neue" w:eastAsia="Times New Roman" w:hAnsi="Helvetica Neue" w:cs="Times New Roman"/>
          <w:color w:val="4C5C65"/>
          <w:shd w:val="clear" w:color="auto" w:fill="FFFFFF"/>
          <w:lang w:eastAsia="de-DE"/>
        </w:rPr>
        <w:t xml:space="preserve"> und die Endkunden in der aktuellen Situation </w:t>
      </w:r>
      <w:r w:rsidR="004D2B18">
        <w:rPr>
          <w:rFonts w:ascii="Helvetica Neue" w:eastAsia="Times New Roman" w:hAnsi="Helvetica Neue" w:cs="Times New Roman"/>
          <w:color w:val="4C5C65"/>
          <w:shd w:val="clear" w:color="auto" w:fill="FFFFFF"/>
          <w:lang w:eastAsia="de-DE"/>
        </w:rPr>
        <w:t xml:space="preserve">dabei </w:t>
      </w:r>
      <w:r w:rsidR="007038B5">
        <w:rPr>
          <w:rFonts w:ascii="Helvetica Neue" w:eastAsia="Times New Roman" w:hAnsi="Helvetica Neue" w:cs="Times New Roman"/>
          <w:color w:val="4C5C65"/>
          <w:shd w:val="clear" w:color="auto" w:fill="FFFFFF"/>
          <w:lang w:eastAsia="de-DE"/>
        </w:rPr>
        <w:t>unterstützen können</w:t>
      </w:r>
      <w:r w:rsidR="004D2B18">
        <w:rPr>
          <w:rFonts w:ascii="Helvetica Neue" w:eastAsia="Times New Roman" w:hAnsi="Helvetica Neue" w:cs="Times New Roman"/>
          <w:color w:val="4C5C65"/>
          <w:shd w:val="clear" w:color="auto" w:fill="FFFFFF"/>
          <w:lang w:eastAsia="de-DE"/>
        </w:rPr>
        <w:t>, auch im Haushalt Energie und damit Geld zu sparen</w:t>
      </w:r>
      <w:r w:rsidR="007038B5">
        <w:rPr>
          <w:rFonts w:ascii="Helvetica Neue" w:eastAsia="Times New Roman" w:hAnsi="Helvetica Neue" w:cs="Times New Roman"/>
          <w:color w:val="4C5C65"/>
          <w:shd w:val="clear" w:color="auto" w:fill="FFFFFF"/>
          <w:lang w:eastAsia="de-DE"/>
        </w:rPr>
        <w:t xml:space="preserve">“, </w:t>
      </w:r>
      <w:r w:rsidR="00EC4D47">
        <w:rPr>
          <w:rFonts w:ascii="Helvetica Neue" w:eastAsia="Times New Roman" w:hAnsi="Helvetica Neue" w:cs="Times New Roman"/>
          <w:color w:val="4C5C65"/>
          <w:shd w:val="clear" w:color="auto" w:fill="FFFFFF"/>
          <w:lang w:eastAsia="de-DE"/>
        </w:rPr>
        <w:t xml:space="preserve">erklärt Srdjan Pavlovic, Head </w:t>
      </w:r>
      <w:proofErr w:type="spellStart"/>
      <w:r w:rsidR="00EC4D47">
        <w:rPr>
          <w:rFonts w:ascii="Helvetica Neue" w:eastAsia="Times New Roman" w:hAnsi="Helvetica Neue" w:cs="Times New Roman"/>
          <w:color w:val="4C5C65"/>
          <w:shd w:val="clear" w:color="auto" w:fill="FFFFFF"/>
          <w:lang w:eastAsia="de-DE"/>
        </w:rPr>
        <w:t>of</w:t>
      </w:r>
      <w:proofErr w:type="spellEnd"/>
      <w:r w:rsidR="00EC4D47">
        <w:rPr>
          <w:rFonts w:ascii="Helvetica Neue" w:eastAsia="Times New Roman" w:hAnsi="Helvetica Neue" w:cs="Times New Roman"/>
          <w:color w:val="4C5C65"/>
          <w:shd w:val="clear" w:color="auto" w:fill="FFFFFF"/>
          <w:lang w:eastAsia="de-DE"/>
        </w:rPr>
        <w:t xml:space="preserve"> Sales bei Gorenje Austria. </w:t>
      </w:r>
      <w:r w:rsidR="00CA7E0F">
        <w:rPr>
          <w:rFonts w:ascii="Helvetica Neue" w:eastAsia="Times New Roman" w:hAnsi="Helvetica Neue" w:cs="Times New Roman"/>
          <w:color w:val="4C5C65"/>
          <w:shd w:val="clear" w:color="auto" w:fill="FFFFFF"/>
          <w:lang w:eastAsia="de-DE"/>
        </w:rPr>
        <w:t>Die</w:t>
      </w:r>
      <w:r w:rsidR="00EC4D47">
        <w:rPr>
          <w:rFonts w:ascii="Helvetica Neue" w:eastAsia="Times New Roman" w:hAnsi="Helvetica Neue" w:cs="Times New Roman"/>
          <w:color w:val="4C5C65"/>
          <w:shd w:val="clear" w:color="auto" w:fill="FFFFFF"/>
          <w:lang w:eastAsia="de-DE"/>
        </w:rPr>
        <w:t xml:space="preserve"> Elektrofachhandelstage </w:t>
      </w:r>
      <w:r w:rsidR="00CA7E0F">
        <w:rPr>
          <w:rFonts w:ascii="Helvetica Neue" w:eastAsia="Times New Roman" w:hAnsi="Helvetica Neue" w:cs="Times New Roman"/>
          <w:color w:val="4C5C65"/>
          <w:shd w:val="clear" w:color="auto" w:fill="FFFFFF"/>
          <w:lang w:eastAsia="de-DE"/>
        </w:rPr>
        <w:t>haben</w:t>
      </w:r>
      <w:r w:rsidR="00EC4D47">
        <w:rPr>
          <w:rFonts w:ascii="Helvetica Neue" w:eastAsia="Times New Roman" w:hAnsi="Helvetica Neue" w:cs="Times New Roman"/>
          <w:color w:val="4C5C65"/>
          <w:shd w:val="clear" w:color="auto" w:fill="FFFFFF"/>
          <w:lang w:eastAsia="de-DE"/>
        </w:rPr>
        <w:t xml:space="preserve"> deutlich</w:t>
      </w:r>
      <w:r w:rsidR="00CA7E0F">
        <w:rPr>
          <w:rFonts w:ascii="Helvetica Neue" w:eastAsia="Times New Roman" w:hAnsi="Helvetica Neue" w:cs="Times New Roman"/>
          <w:color w:val="4C5C65"/>
          <w:shd w:val="clear" w:color="auto" w:fill="FFFFFF"/>
          <w:lang w:eastAsia="de-DE"/>
        </w:rPr>
        <w:t xml:space="preserve"> gemacht, dass</w:t>
      </w:r>
      <w:r w:rsidR="00EC4D47">
        <w:rPr>
          <w:rFonts w:ascii="Helvetica Neue" w:eastAsia="Times New Roman" w:hAnsi="Helvetica Neue" w:cs="Times New Roman"/>
          <w:color w:val="4C5C65"/>
          <w:shd w:val="clear" w:color="auto" w:fill="FFFFFF"/>
          <w:lang w:eastAsia="de-DE"/>
        </w:rPr>
        <w:t xml:space="preserve"> </w:t>
      </w:r>
      <w:r w:rsidR="00CA7E0F">
        <w:rPr>
          <w:rFonts w:ascii="Helvetica Neue" w:eastAsia="Times New Roman" w:hAnsi="Helvetica Neue" w:cs="Times New Roman"/>
          <w:color w:val="4C5C65"/>
          <w:shd w:val="clear" w:color="auto" w:fill="FFFFFF"/>
          <w:lang w:eastAsia="de-DE"/>
        </w:rPr>
        <w:t>a</w:t>
      </w:r>
      <w:r w:rsidR="00EC4D47">
        <w:rPr>
          <w:rFonts w:ascii="Helvetica Neue" w:eastAsia="Times New Roman" w:hAnsi="Helvetica Neue" w:cs="Times New Roman"/>
          <w:color w:val="4C5C65"/>
          <w:shd w:val="clear" w:color="auto" w:fill="FFFFFF"/>
          <w:lang w:eastAsia="de-DE"/>
        </w:rPr>
        <w:t xml:space="preserve">ngesichts der steigenden </w:t>
      </w:r>
      <w:r w:rsidR="00CA7E0F">
        <w:rPr>
          <w:rFonts w:ascii="Helvetica Neue" w:eastAsia="Times New Roman" w:hAnsi="Helvetica Neue" w:cs="Times New Roman"/>
          <w:color w:val="4C5C65"/>
          <w:shd w:val="clear" w:color="auto" w:fill="FFFFFF"/>
          <w:lang w:eastAsia="de-DE"/>
        </w:rPr>
        <w:t>P</w:t>
      </w:r>
      <w:r w:rsidR="00EC4D47">
        <w:rPr>
          <w:rFonts w:ascii="Helvetica Neue" w:eastAsia="Times New Roman" w:hAnsi="Helvetica Neue" w:cs="Times New Roman"/>
          <w:color w:val="4C5C65"/>
          <w:shd w:val="clear" w:color="auto" w:fill="FFFFFF"/>
          <w:lang w:eastAsia="de-DE"/>
        </w:rPr>
        <w:t>reise vor allem Produkte nachgefragt</w:t>
      </w:r>
      <w:r w:rsidR="00CA7E0F">
        <w:rPr>
          <w:rFonts w:ascii="Helvetica Neue" w:eastAsia="Times New Roman" w:hAnsi="Helvetica Neue" w:cs="Times New Roman"/>
          <w:color w:val="4C5C65"/>
          <w:shd w:val="clear" w:color="auto" w:fill="FFFFFF"/>
          <w:lang w:eastAsia="de-DE"/>
        </w:rPr>
        <w:t xml:space="preserve"> werden</w:t>
      </w:r>
      <w:r w:rsidR="00EC4D47">
        <w:rPr>
          <w:rFonts w:ascii="Helvetica Neue" w:eastAsia="Times New Roman" w:hAnsi="Helvetica Neue" w:cs="Times New Roman"/>
          <w:color w:val="4C5C65"/>
          <w:shd w:val="clear" w:color="auto" w:fill="FFFFFF"/>
          <w:lang w:eastAsia="de-DE"/>
        </w:rPr>
        <w:t>, die zur Senkung der Haushaltskosten beitragen.</w:t>
      </w:r>
      <w:r w:rsidR="00CA7E0F">
        <w:rPr>
          <w:rFonts w:ascii="Helvetica Neue" w:eastAsia="Times New Roman" w:hAnsi="Helvetica Neue" w:cs="Times New Roman"/>
          <w:color w:val="4C5C65"/>
          <w:shd w:val="clear" w:color="auto" w:fill="FFFFFF"/>
          <w:lang w:eastAsia="de-DE"/>
        </w:rPr>
        <w:t xml:space="preserve"> Neben einem optimalen Preis-Leistungs-Verhältnis, das Gorenje </w:t>
      </w:r>
      <w:r w:rsidR="00E4177F">
        <w:rPr>
          <w:rFonts w:ascii="Helvetica Neue" w:eastAsia="Times New Roman" w:hAnsi="Helvetica Neue" w:cs="Times New Roman"/>
          <w:color w:val="4C5C65"/>
          <w:shd w:val="clear" w:color="auto" w:fill="FFFFFF"/>
          <w:lang w:eastAsia="de-DE"/>
        </w:rPr>
        <w:t>seit jeher auszeichnet</w:t>
      </w:r>
      <w:r w:rsidR="00CA7E0F">
        <w:rPr>
          <w:rFonts w:ascii="Helvetica Neue" w:eastAsia="Times New Roman" w:hAnsi="Helvetica Neue" w:cs="Times New Roman"/>
          <w:color w:val="4C5C65"/>
          <w:shd w:val="clear" w:color="auto" w:fill="FFFFFF"/>
          <w:lang w:eastAsia="de-DE"/>
        </w:rPr>
        <w:t xml:space="preserve">, </w:t>
      </w:r>
      <w:r w:rsidR="00DE0F64">
        <w:rPr>
          <w:rFonts w:ascii="Helvetica Neue" w:eastAsia="Times New Roman" w:hAnsi="Helvetica Neue" w:cs="Times New Roman"/>
          <w:color w:val="4C5C65"/>
          <w:shd w:val="clear" w:color="auto" w:fill="FFFFFF"/>
          <w:lang w:eastAsia="de-DE"/>
        </w:rPr>
        <w:t>spielt</w:t>
      </w:r>
      <w:r w:rsidR="00CA7E0F">
        <w:rPr>
          <w:rFonts w:ascii="Helvetica Neue" w:eastAsia="Times New Roman" w:hAnsi="Helvetica Neue" w:cs="Times New Roman"/>
          <w:color w:val="4C5C65"/>
          <w:shd w:val="clear" w:color="auto" w:fill="FFFFFF"/>
          <w:lang w:eastAsia="de-DE"/>
        </w:rPr>
        <w:t xml:space="preserve"> die Energieeffizienz dabei ein</w:t>
      </w:r>
      <w:r w:rsidR="00DE0F64">
        <w:rPr>
          <w:rFonts w:ascii="Helvetica Neue" w:eastAsia="Times New Roman" w:hAnsi="Helvetica Neue" w:cs="Times New Roman"/>
          <w:color w:val="4C5C65"/>
          <w:shd w:val="clear" w:color="auto" w:fill="FFFFFF"/>
          <w:lang w:eastAsia="de-DE"/>
        </w:rPr>
        <w:t>e</w:t>
      </w:r>
      <w:r w:rsidR="00CA7E0F">
        <w:rPr>
          <w:rFonts w:ascii="Helvetica Neue" w:eastAsia="Times New Roman" w:hAnsi="Helvetica Neue" w:cs="Times New Roman"/>
          <w:color w:val="4C5C65"/>
          <w:shd w:val="clear" w:color="auto" w:fill="FFFFFF"/>
          <w:lang w:eastAsia="de-DE"/>
        </w:rPr>
        <w:t xml:space="preserve"> Schlüssel</w:t>
      </w:r>
      <w:r w:rsidR="00DE0F64">
        <w:rPr>
          <w:rFonts w:ascii="Helvetica Neue" w:eastAsia="Times New Roman" w:hAnsi="Helvetica Neue" w:cs="Times New Roman"/>
          <w:color w:val="4C5C65"/>
          <w:shd w:val="clear" w:color="auto" w:fill="FFFFFF"/>
          <w:lang w:eastAsia="de-DE"/>
        </w:rPr>
        <w:t>rolle</w:t>
      </w:r>
      <w:r w:rsidR="00CA7E0F">
        <w:rPr>
          <w:rFonts w:ascii="Helvetica Neue" w:eastAsia="Times New Roman" w:hAnsi="Helvetica Neue" w:cs="Times New Roman"/>
          <w:color w:val="4C5C65"/>
          <w:shd w:val="clear" w:color="auto" w:fill="FFFFFF"/>
          <w:lang w:eastAsia="de-DE"/>
        </w:rPr>
        <w:t>.</w:t>
      </w:r>
    </w:p>
    <w:p w14:paraId="234887E2" w14:textId="568A2ECA" w:rsidR="00A13306" w:rsidRDefault="00A13306" w:rsidP="00595B3B">
      <w:pPr>
        <w:spacing w:line="259" w:lineRule="auto"/>
        <w:jc w:val="both"/>
        <w:rPr>
          <w:rFonts w:ascii="Helvetica Neue" w:eastAsia="Times New Roman" w:hAnsi="Helvetica Neue" w:cs="Times New Roman"/>
          <w:color w:val="4C5C65"/>
          <w:shd w:val="clear" w:color="auto" w:fill="FFFFFF"/>
          <w:lang w:eastAsia="de-DE"/>
        </w:rPr>
      </w:pPr>
    </w:p>
    <w:p w14:paraId="4371CA1A" w14:textId="36AD2CF1" w:rsidR="00A1332D" w:rsidRPr="00B81B45" w:rsidRDefault="00C347A5" w:rsidP="00A1332D">
      <w:pPr>
        <w:spacing w:line="259" w:lineRule="auto"/>
        <w:jc w:val="both"/>
        <w:rPr>
          <w:rFonts w:ascii="Helvetica Neue" w:eastAsia="Times New Roman" w:hAnsi="Helvetica Neue" w:cs="Times New Roman"/>
          <w:b/>
          <w:bCs/>
          <w:color w:val="4C5C65"/>
          <w:shd w:val="clear" w:color="auto" w:fill="FFFFFF"/>
          <w:lang w:eastAsia="de-DE"/>
        </w:rPr>
      </w:pPr>
      <w:r>
        <w:rPr>
          <w:rFonts w:ascii="Helvetica Neue" w:eastAsia="Times New Roman" w:hAnsi="Helvetica Neue" w:cs="Times New Roman"/>
          <w:b/>
          <w:bCs/>
          <w:color w:val="4C5C65"/>
          <w:shd w:val="clear" w:color="auto" w:fill="FFFFFF"/>
          <w:lang w:eastAsia="de-DE"/>
        </w:rPr>
        <w:t xml:space="preserve">Benutzerfreundlichkeit </w:t>
      </w:r>
      <w:r w:rsidR="004D2B18">
        <w:rPr>
          <w:rFonts w:ascii="Helvetica Neue" w:eastAsia="Times New Roman" w:hAnsi="Helvetica Neue" w:cs="Times New Roman"/>
          <w:b/>
          <w:bCs/>
          <w:color w:val="4C5C65"/>
          <w:shd w:val="clear" w:color="auto" w:fill="FFFFFF"/>
          <w:lang w:eastAsia="de-DE"/>
        </w:rPr>
        <w:t>und</w:t>
      </w:r>
      <w:r>
        <w:rPr>
          <w:rFonts w:ascii="Helvetica Neue" w:eastAsia="Times New Roman" w:hAnsi="Helvetica Neue" w:cs="Times New Roman"/>
          <w:b/>
          <w:bCs/>
          <w:color w:val="4C5C65"/>
          <w:shd w:val="clear" w:color="auto" w:fill="FFFFFF"/>
          <w:lang w:eastAsia="de-DE"/>
        </w:rPr>
        <w:t xml:space="preserve"> technische</w:t>
      </w:r>
      <w:r w:rsidR="004D2B18">
        <w:rPr>
          <w:rFonts w:ascii="Helvetica Neue" w:eastAsia="Times New Roman" w:hAnsi="Helvetica Neue" w:cs="Times New Roman"/>
          <w:b/>
          <w:bCs/>
          <w:color w:val="4C5C65"/>
          <w:shd w:val="clear" w:color="auto" w:fill="FFFFFF"/>
          <w:lang w:eastAsia="de-DE"/>
        </w:rPr>
        <w:t>r</w:t>
      </w:r>
      <w:r>
        <w:rPr>
          <w:rFonts w:ascii="Helvetica Neue" w:eastAsia="Times New Roman" w:hAnsi="Helvetica Neue" w:cs="Times New Roman"/>
          <w:b/>
          <w:bCs/>
          <w:color w:val="4C5C65"/>
          <w:shd w:val="clear" w:color="auto" w:fill="FFFFFF"/>
          <w:lang w:eastAsia="de-DE"/>
        </w:rPr>
        <w:t xml:space="preserve"> Fortschritt</w:t>
      </w:r>
    </w:p>
    <w:p w14:paraId="4668F452" w14:textId="77777777" w:rsidR="00A1332D" w:rsidRDefault="00A1332D" w:rsidP="00595B3B">
      <w:pPr>
        <w:spacing w:line="259" w:lineRule="auto"/>
        <w:jc w:val="both"/>
        <w:rPr>
          <w:rFonts w:ascii="Helvetica Neue" w:eastAsia="Times New Roman" w:hAnsi="Helvetica Neue" w:cs="Times New Roman"/>
          <w:color w:val="4C5C65"/>
          <w:shd w:val="clear" w:color="auto" w:fill="FFFFFF"/>
          <w:lang w:eastAsia="de-DE"/>
        </w:rPr>
      </w:pPr>
    </w:p>
    <w:p w14:paraId="572685EB" w14:textId="1397A7B2" w:rsidR="00102834" w:rsidRDefault="004E1F47" w:rsidP="00595B3B">
      <w:pPr>
        <w:spacing w:line="259" w:lineRule="auto"/>
        <w:jc w:val="both"/>
        <w:rPr>
          <w:rFonts w:ascii="Helvetica Neue" w:eastAsia="Times New Roman" w:hAnsi="Helvetica Neue" w:cs="Times New Roman"/>
          <w:color w:val="4C5C65"/>
          <w:shd w:val="clear" w:color="auto" w:fill="FFFFFF"/>
          <w:lang w:eastAsia="de-DE"/>
        </w:rPr>
      </w:pPr>
      <w:r>
        <w:rPr>
          <w:rFonts w:ascii="Helvetica Neue" w:eastAsia="Times New Roman" w:hAnsi="Helvetica Neue" w:cs="Times New Roman"/>
          <w:color w:val="4C5C65"/>
          <w:shd w:val="clear" w:color="auto" w:fill="FFFFFF"/>
          <w:lang w:eastAsia="de-DE"/>
        </w:rPr>
        <w:t>Ein weiteres Hauptthema der Messe war d</w:t>
      </w:r>
      <w:r w:rsidR="00FA7D1D">
        <w:rPr>
          <w:rFonts w:ascii="Helvetica Neue" w:eastAsia="Times New Roman" w:hAnsi="Helvetica Neue" w:cs="Times New Roman"/>
          <w:color w:val="4C5C65"/>
          <w:shd w:val="clear" w:color="auto" w:fill="FFFFFF"/>
          <w:lang w:eastAsia="de-DE"/>
        </w:rPr>
        <w:t>er technische Fortschritt</w:t>
      </w:r>
      <w:r>
        <w:rPr>
          <w:rFonts w:ascii="Helvetica Neue" w:eastAsia="Times New Roman" w:hAnsi="Helvetica Neue" w:cs="Times New Roman"/>
          <w:color w:val="4C5C65"/>
          <w:shd w:val="clear" w:color="auto" w:fill="FFFFFF"/>
          <w:lang w:eastAsia="de-DE"/>
        </w:rPr>
        <w:t xml:space="preserve"> im Bereich der Haushalt</w:t>
      </w:r>
      <w:r w:rsidR="0003065F">
        <w:rPr>
          <w:rFonts w:ascii="Helvetica Neue" w:eastAsia="Times New Roman" w:hAnsi="Helvetica Neue" w:cs="Times New Roman"/>
          <w:color w:val="4C5C65"/>
          <w:shd w:val="clear" w:color="auto" w:fill="FFFFFF"/>
          <w:lang w:eastAsia="de-DE"/>
        </w:rPr>
        <w:t>s-</w:t>
      </w:r>
      <w:r>
        <w:rPr>
          <w:rFonts w:ascii="Helvetica Neue" w:eastAsia="Times New Roman" w:hAnsi="Helvetica Neue" w:cs="Times New Roman"/>
          <w:color w:val="4C5C65"/>
          <w:shd w:val="clear" w:color="auto" w:fill="FFFFFF"/>
          <w:lang w:eastAsia="de-DE"/>
        </w:rPr>
        <w:t xml:space="preserve"> und Küchen</w:t>
      </w:r>
      <w:r w:rsidR="0003065F">
        <w:rPr>
          <w:rFonts w:ascii="Helvetica Neue" w:eastAsia="Times New Roman" w:hAnsi="Helvetica Neue" w:cs="Times New Roman"/>
          <w:color w:val="4C5C65"/>
          <w:shd w:val="clear" w:color="auto" w:fill="FFFFFF"/>
          <w:lang w:eastAsia="de-DE"/>
        </w:rPr>
        <w:t>geräte</w:t>
      </w:r>
      <w:r w:rsidR="002D33AF">
        <w:rPr>
          <w:rFonts w:ascii="Helvetica Neue" w:eastAsia="Times New Roman" w:hAnsi="Helvetica Neue" w:cs="Times New Roman"/>
          <w:color w:val="4C5C65"/>
          <w:shd w:val="clear" w:color="auto" w:fill="FFFFFF"/>
          <w:lang w:eastAsia="de-DE"/>
        </w:rPr>
        <w:t xml:space="preserve">. </w:t>
      </w:r>
      <w:r w:rsidR="00E131D8">
        <w:rPr>
          <w:rFonts w:ascii="Helvetica Neue" w:eastAsia="Times New Roman" w:hAnsi="Helvetica Neue" w:cs="Times New Roman"/>
          <w:color w:val="4C5C65"/>
          <w:shd w:val="clear" w:color="auto" w:fill="FFFFFF"/>
          <w:lang w:eastAsia="de-DE"/>
        </w:rPr>
        <w:t>Gorenje hat hier mit „</w:t>
      </w:r>
      <w:proofErr w:type="spellStart"/>
      <w:r w:rsidR="002D33AF">
        <w:rPr>
          <w:rFonts w:ascii="Helvetica Neue" w:eastAsia="Times New Roman" w:hAnsi="Helvetica Neue" w:cs="Times New Roman"/>
          <w:color w:val="4C5C65"/>
          <w:shd w:val="clear" w:color="auto" w:fill="FFFFFF"/>
          <w:lang w:eastAsia="de-DE"/>
        </w:rPr>
        <w:t>ConnectLife</w:t>
      </w:r>
      <w:proofErr w:type="spellEnd"/>
      <w:r w:rsidR="00E131D8">
        <w:rPr>
          <w:rFonts w:ascii="Helvetica Neue" w:eastAsia="Times New Roman" w:hAnsi="Helvetica Neue" w:cs="Times New Roman"/>
          <w:color w:val="4C5C65"/>
          <w:shd w:val="clear" w:color="auto" w:fill="FFFFFF"/>
          <w:lang w:eastAsia="de-DE"/>
        </w:rPr>
        <w:t>“ einen wichtigen Schritt gesetzt.</w:t>
      </w:r>
      <w:r w:rsidR="00B15BF3">
        <w:rPr>
          <w:rFonts w:ascii="Helvetica Neue" w:eastAsia="Times New Roman" w:hAnsi="Helvetica Neue" w:cs="Times New Roman"/>
          <w:color w:val="4C5C65"/>
          <w:shd w:val="clear" w:color="auto" w:fill="FFFFFF"/>
          <w:lang w:eastAsia="de-DE"/>
        </w:rPr>
        <w:t xml:space="preserve"> </w:t>
      </w:r>
      <w:r w:rsidR="0097114B">
        <w:rPr>
          <w:rFonts w:ascii="Helvetica Neue" w:eastAsia="Times New Roman" w:hAnsi="Helvetica Neue" w:cs="Times New Roman"/>
          <w:color w:val="4C5C65"/>
          <w:shd w:val="clear" w:color="auto" w:fill="FFFFFF"/>
          <w:lang w:eastAsia="de-DE"/>
        </w:rPr>
        <w:t>Die</w:t>
      </w:r>
      <w:r w:rsidR="00E131D8">
        <w:rPr>
          <w:rFonts w:ascii="Helvetica Neue" w:eastAsia="Times New Roman" w:hAnsi="Helvetica Neue" w:cs="Times New Roman"/>
          <w:color w:val="4C5C65"/>
          <w:shd w:val="clear" w:color="auto" w:fill="FFFFFF"/>
          <w:lang w:eastAsia="de-DE"/>
        </w:rPr>
        <w:t xml:space="preserve"> App </w:t>
      </w:r>
      <w:r w:rsidR="0097114B">
        <w:rPr>
          <w:rFonts w:ascii="Helvetica Neue" w:eastAsia="Times New Roman" w:hAnsi="Helvetica Neue" w:cs="Times New Roman"/>
          <w:color w:val="4C5C65"/>
          <w:shd w:val="clear" w:color="auto" w:fill="FFFFFF"/>
          <w:lang w:eastAsia="de-DE"/>
        </w:rPr>
        <w:t>ermöglicht die mobile Steuerung von</w:t>
      </w:r>
      <w:r w:rsidR="00E131D8">
        <w:rPr>
          <w:rFonts w:ascii="Helvetica Neue" w:eastAsia="Times New Roman" w:hAnsi="Helvetica Neue" w:cs="Times New Roman"/>
          <w:color w:val="4C5C65"/>
          <w:shd w:val="clear" w:color="auto" w:fill="FFFFFF"/>
          <w:lang w:eastAsia="de-DE"/>
        </w:rPr>
        <w:t xml:space="preserve"> Haushaltsgeräte</w:t>
      </w:r>
      <w:r w:rsidR="0007446B">
        <w:rPr>
          <w:rFonts w:ascii="Helvetica Neue" w:eastAsia="Times New Roman" w:hAnsi="Helvetica Neue" w:cs="Times New Roman"/>
          <w:color w:val="4C5C65"/>
          <w:shd w:val="clear" w:color="auto" w:fill="FFFFFF"/>
          <w:lang w:eastAsia="de-DE"/>
        </w:rPr>
        <w:t>n</w:t>
      </w:r>
      <w:r w:rsidR="00E131D8">
        <w:rPr>
          <w:rFonts w:ascii="Helvetica Neue" w:eastAsia="Times New Roman" w:hAnsi="Helvetica Neue" w:cs="Times New Roman"/>
          <w:color w:val="4C5C65"/>
          <w:shd w:val="clear" w:color="auto" w:fill="FFFFFF"/>
          <w:lang w:eastAsia="de-DE"/>
        </w:rPr>
        <w:t xml:space="preserve">. </w:t>
      </w:r>
      <w:r w:rsidR="00E8187D">
        <w:rPr>
          <w:rFonts w:ascii="Helvetica Neue" w:eastAsia="Times New Roman" w:hAnsi="Helvetica Neue" w:cs="Times New Roman"/>
          <w:color w:val="4C5C65"/>
          <w:shd w:val="clear" w:color="auto" w:fill="FFFFFF"/>
          <w:lang w:eastAsia="de-DE"/>
        </w:rPr>
        <w:t>So</w:t>
      </w:r>
      <w:r w:rsidR="00E131D8">
        <w:rPr>
          <w:rFonts w:ascii="Helvetica Neue" w:eastAsia="Times New Roman" w:hAnsi="Helvetica Neue" w:cs="Times New Roman"/>
          <w:color w:val="4C5C65"/>
          <w:shd w:val="clear" w:color="auto" w:fill="FFFFFF"/>
          <w:lang w:eastAsia="de-DE"/>
        </w:rPr>
        <w:t xml:space="preserve"> kann man</w:t>
      </w:r>
      <w:r w:rsidR="00E8187D">
        <w:rPr>
          <w:rFonts w:ascii="Helvetica Neue" w:eastAsia="Times New Roman" w:hAnsi="Helvetica Neue" w:cs="Times New Roman"/>
          <w:color w:val="4C5C65"/>
          <w:shd w:val="clear" w:color="auto" w:fill="FFFFFF"/>
          <w:lang w:eastAsia="de-DE"/>
        </w:rPr>
        <w:t xml:space="preserve"> mit dem Smartphone Programme einstellen, aber auch Rezepte abrufen</w:t>
      </w:r>
      <w:r w:rsidR="00E131D8">
        <w:rPr>
          <w:rFonts w:ascii="Helvetica Neue" w:eastAsia="Times New Roman" w:hAnsi="Helvetica Neue" w:cs="Times New Roman"/>
          <w:color w:val="4C5C65"/>
          <w:shd w:val="clear" w:color="auto" w:fill="FFFFFF"/>
          <w:lang w:eastAsia="de-DE"/>
        </w:rPr>
        <w:t>.</w:t>
      </w:r>
    </w:p>
    <w:p w14:paraId="387A6C87" w14:textId="77777777" w:rsidR="00102834" w:rsidRDefault="00102834" w:rsidP="00595B3B">
      <w:pPr>
        <w:spacing w:line="259" w:lineRule="auto"/>
        <w:jc w:val="both"/>
        <w:rPr>
          <w:rFonts w:ascii="Helvetica Neue" w:eastAsia="Times New Roman" w:hAnsi="Helvetica Neue" w:cs="Times New Roman"/>
          <w:color w:val="4C5C65"/>
          <w:shd w:val="clear" w:color="auto" w:fill="FFFFFF"/>
          <w:lang w:eastAsia="de-DE"/>
        </w:rPr>
      </w:pPr>
    </w:p>
    <w:p w14:paraId="5373A34B" w14:textId="16A35F05" w:rsidR="00E13B2A" w:rsidRPr="00B81B45" w:rsidRDefault="00102834" w:rsidP="00595B3B">
      <w:pPr>
        <w:spacing w:line="259" w:lineRule="auto"/>
        <w:jc w:val="both"/>
        <w:rPr>
          <w:rFonts w:ascii="Helvetica Neue" w:eastAsia="Times New Roman" w:hAnsi="Helvetica Neue" w:cs="Times New Roman"/>
          <w:color w:val="4C5C65"/>
          <w:shd w:val="clear" w:color="auto" w:fill="FFFFFF"/>
          <w:lang w:eastAsia="de-DE"/>
        </w:rPr>
      </w:pPr>
      <w:r>
        <w:rPr>
          <w:rFonts w:ascii="Helvetica Neue" w:eastAsia="Times New Roman" w:hAnsi="Helvetica Neue" w:cs="Times New Roman"/>
          <w:color w:val="4C5C65"/>
          <w:shd w:val="clear" w:color="auto" w:fill="FFFFFF"/>
          <w:lang w:eastAsia="de-DE"/>
        </w:rPr>
        <w:t>Im Allgemeinen wird d</w:t>
      </w:r>
      <w:r w:rsidR="004E1F47">
        <w:rPr>
          <w:rFonts w:ascii="Helvetica Neue" w:eastAsia="Times New Roman" w:hAnsi="Helvetica Neue" w:cs="Times New Roman"/>
          <w:color w:val="4C5C65"/>
          <w:shd w:val="clear" w:color="auto" w:fill="FFFFFF"/>
          <w:lang w:eastAsia="de-DE"/>
        </w:rPr>
        <w:t xml:space="preserve">ie </w:t>
      </w:r>
      <w:r w:rsidR="00FA7D1D">
        <w:rPr>
          <w:rFonts w:ascii="Helvetica Neue" w:eastAsia="Times New Roman" w:hAnsi="Helvetica Neue" w:cs="Times New Roman"/>
          <w:color w:val="4C5C65"/>
          <w:shd w:val="clear" w:color="auto" w:fill="FFFFFF"/>
          <w:lang w:eastAsia="de-DE"/>
        </w:rPr>
        <w:t xml:space="preserve">Digitalisierung </w:t>
      </w:r>
      <w:r w:rsidR="00F82B85">
        <w:rPr>
          <w:rFonts w:ascii="Helvetica Neue" w:eastAsia="Times New Roman" w:hAnsi="Helvetica Neue" w:cs="Times New Roman"/>
          <w:color w:val="4C5C65"/>
          <w:shd w:val="clear" w:color="auto" w:fill="FFFFFF"/>
          <w:lang w:eastAsia="de-DE"/>
        </w:rPr>
        <w:t xml:space="preserve">von den Fachhändlern positiv beurteilt, </w:t>
      </w:r>
      <w:r w:rsidR="004D2B18">
        <w:rPr>
          <w:rFonts w:ascii="Helvetica Neue" w:eastAsia="Times New Roman" w:hAnsi="Helvetica Neue" w:cs="Times New Roman"/>
          <w:color w:val="4C5C65"/>
          <w:shd w:val="clear" w:color="auto" w:fill="FFFFFF"/>
          <w:lang w:eastAsia="de-DE"/>
        </w:rPr>
        <w:t>solange sie</w:t>
      </w:r>
      <w:r w:rsidR="00F82B85">
        <w:rPr>
          <w:rFonts w:ascii="Helvetica Neue" w:eastAsia="Times New Roman" w:hAnsi="Helvetica Neue" w:cs="Times New Roman"/>
          <w:color w:val="4C5C65"/>
          <w:shd w:val="clear" w:color="auto" w:fill="FFFFFF"/>
          <w:lang w:eastAsia="de-DE"/>
        </w:rPr>
        <w:t xml:space="preserve"> für die Kunden nicht zu kompliziert w</w:t>
      </w:r>
      <w:r w:rsidR="004D2B18">
        <w:rPr>
          <w:rFonts w:ascii="Helvetica Neue" w:eastAsia="Times New Roman" w:hAnsi="Helvetica Neue" w:cs="Times New Roman"/>
          <w:color w:val="4C5C65"/>
          <w:shd w:val="clear" w:color="auto" w:fill="FFFFFF"/>
          <w:lang w:eastAsia="de-DE"/>
        </w:rPr>
        <w:t>i</w:t>
      </w:r>
      <w:r w:rsidR="00F82B85">
        <w:rPr>
          <w:rFonts w:ascii="Helvetica Neue" w:eastAsia="Times New Roman" w:hAnsi="Helvetica Neue" w:cs="Times New Roman"/>
          <w:color w:val="4C5C65"/>
          <w:shd w:val="clear" w:color="auto" w:fill="FFFFFF"/>
          <w:lang w:eastAsia="de-DE"/>
        </w:rPr>
        <w:t>rd. Diese Überzeugung vertritt auch Gorenje</w:t>
      </w:r>
      <w:r>
        <w:rPr>
          <w:rFonts w:ascii="Helvetica Neue" w:eastAsia="Times New Roman" w:hAnsi="Helvetica Neue" w:cs="Times New Roman"/>
          <w:color w:val="4C5C65"/>
          <w:shd w:val="clear" w:color="auto" w:fill="FFFFFF"/>
          <w:lang w:eastAsia="de-DE"/>
        </w:rPr>
        <w:t xml:space="preserve"> Austria</w:t>
      </w:r>
      <w:r w:rsidR="00F82B85">
        <w:rPr>
          <w:rFonts w:ascii="Helvetica Neue" w:eastAsia="Times New Roman" w:hAnsi="Helvetica Neue" w:cs="Times New Roman"/>
          <w:color w:val="4C5C65"/>
          <w:shd w:val="clear" w:color="auto" w:fill="FFFFFF"/>
          <w:lang w:eastAsia="de-DE"/>
        </w:rPr>
        <w:t>.</w:t>
      </w:r>
      <w:r w:rsidR="00E13B2A">
        <w:rPr>
          <w:rFonts w:ascii="Helvetica Neue" w:eastAsia="Times New Roman" w:hAnsi="Helvetica Neue" w:cs="Times New Roman"/>
          <w:color w:val="4C5C65"/>
          <w:shd w:val="clear" w:color="auto" w:fill="FFFFFF"/>
          <w:lang w:eastAsia="de-DE"/>
        </w:rPr>
        <w:t xml:space="preserve"> </w:t>
      </w:r>
      <w:r w:rsidR="00E40C64">
        <w:rPr>
          <w:rFonts w:ascii="Helvetica Neue" w:eastAsia="Times New Roman" w:hAnsi="Helvetica Neue" w:cs="Times New Roman"/>
          <w:color w:val="4C5C65"/>
          <w:shd w:val="clear" w:color="auto" w:fill="FFFFFF"/>
          <w:lang w:eastAsia="de-DE"/>
        </w:rPr>
        <w:t xml:space="preserve">Die Benutzerfreundlichkeit </w:t>
      </w:r>
      <w:r w:rsidR="004D2B18">
        <w:rPr>
          <w:rFonts w:ascii="Helvetica Neue" w:eastAsia="Times New Roman" w:hAnsi="Helvetica Neue" w:cs="Times New Roman"/>
          <w:color w:val="4C5C65"/>
          <w:shd w:val="clear" w:color="auto" w:fill="FFFFFF"/>
          <w:lang w:eastAsia="de-DE"/>
        </w:rPr>
        <w:t>ist</w:t>
      </w:r>
      <w:r w:rsidR="00E40C64">
        <w:rPr>
          <w:rFonts w:ascii="Helvetica Neue" w:eastAsia="Times New Roman" w:hAnsi="Helvetica Neue" w:cs="Times New Roman"/>
          <w:color w:val="4C5C65"/>
          <w:shd w:val="clear" w:color="auto" w:fill="FFFFFF"/>
          <w:lang w:eastAsia="de-DE"/>
        </w:rPr>
        <w:t xml:space="preserve"> ein</w:t>
      </w:r>
      <w:r w:rsidR="007D7A3B">
        <w:rPr>
          <w:rFonts w:ascii="Helvetica Neue" w:eastAsia="Times New Roman" w:hAnsi="Helvetica Neue" w:cs="Times New Roman"/>
          <w:color w:val="4C5C65"/>
          <w:shd w:val="clear" w:color="auto" w:fill="FFFFFF"/>
          <w:lang w:eastAsia="de-DE"/>
        </w:rPr>
        <w:t xml:space="preserve"> grundlegender Aspekt des Firmenmottos „Life </w:t>
      </w:r>
      <w:proofErr w:type="spellStart"/>
      <w:r w:rsidR="007D7A3B">
        <w:rPr>
          <w:rFonts w:ascii="Helvetica Neue" w:eastAsia="Times New Roman" w:hAnsi="Helvetica Neue" w:cs="Times New Roman"/>
          <w:color w:val="4C5C65"/>
          <w:shd w:val="clear" w:color="auto" w:fill="FFFFFF"/>
          <w:lang w:eastAsia="de-DE"/>
        </w:rPr>
        <w:t>Simplified</w:t>
      </w:r>
      <w:proofErr w:type="spellEnd"/>
      <w:r w:rsidR="007D7A3B">
        <w:rPr>
          <w:rFonts w:ascii="Helvetica Neue" w:eastAsia="Times New Roman" w:hAnsi="Helvetica Neue" w:cs="Times New Roman"/>
          <w:color w:val="4C5C65"/>
          <w:shd w:val="clear" w:color="auto" w:fill="FFFFFF"/>
          <w:lang w:eastAsia="de-DE"/>
        </w:rPr>
        <w:t>“, betont Srdjan Pavlovic</w:t>
      </w:r>
      <w:r w:rsidR="00221BD4">
        <w:rPr>
          <w:rFonts w:ascii="Helvetica Neue" w:eastAsia="Times New Roman" w:hAnsi="Helvetica Neue" w:cs="Times New Roman"/>
          <w:color w:val="4C5C65"/>
          <w:shd w:val="clear" w:color="auto" w:fill="FFFFFF"/>
          <w:lang w:eastAsia="de-DE"/>
        </w:rPr>
        <w:t>. „</w:t>
      </w:r>
      <w:r w:rsidR="004D2B18">
        <w:rPr>
          <w:rFonts w:ascii="Helvetica Neue" w:eastAsia="Times New Roman" w:hAnsi="Helvetica Neue" w:cs="Times New Roman"/>
          <w:color w:val="4C5C65"/>
          <w:shd w:val="clear" w:color="auto" w:fill="FFFFFF"/>
          <w:lang w:eastAsia="de-DE"/>
        </w:rPr>
        <w:t>Bei Gorenje dürfen sich</w:t>
      </w:r>
      <w:r w:rsidR="00B9613B">
        <w:rPr>
          <w:rFonts w:ascii="Helvetica Neue" w:eastAsia="Times New Roman" w:hAnsi="Helvetica Neue" w:cs="Times New Roman"/>
          <w:color w:val="4C5C65"/>
          <w:shd w:val="clear" w:color="auto" w:fill="FFFFFF"/>
          <w:lang w:eastAsia="de-DE"/>
        </w:rPr>
        <w:t xml:space="preserve"> einfache Bedienung und innovative Technik nicht aus</w:t>
      </w:r>
      <w:r w:rsidR="004D2B18">
        <w:rPr>
          <w:rFonts w:ascii="Helvetica Neue" w:eastAsia="Times New Roman" w:hAnsi="Helvetica Neue" w:cs="Times New Roman"/>
          <w:color w:val="4C5C65"/>
          <w:shd w:val="clear" w:color="auto" w:fill="FFFFFF"/>
          <w:lang w:eastAsia="de-DE"/>
        </w:rPr>
        <w:t>schließen</w:t>
      </w:r>
      <w:r w:rsidR="00B9613B">
        <w:rPr>
          <w:rFonts w:ascii="Helvetica Neue" w:eastAsia="Times New Roman" w:hAnsi="Helvetica Neue" w:cs="Times New Roman"/>
          <w:color w:val="4C5C65"/>
          <w:shd w:val="clear" w:color="auto" w:fill="FFFFFF"/>
          <w:lang w:eastAsia="de-DE"/>
        </w:rPr>
        <w:t>.“</w:t>
      </w:r>
    </w:p>
    <w:p w14:paraId="512B61E8" w14:textId="77777777" w:rsidR="00FA1243" w:rsidRDefault="00FA1243" w:rsidP="00595B3B">
      <w:pPr>
        <w:spacing w:line="259" w:lineRule="auto"/>
        <w:jc w:val="both"/>
        <w:rPr>
          <w:rFonts w:ascii="Helvetica Neue" w:eastAsia="Times New Roman" w:hAnsi="Helvetica Neue" w:cs="Times New Roman"/>
          <w:color w:val="4C5C65"/>
          <w:shd w:val="clear" w:color="auto" w:fill="FFFFFF"/>
          <w:lang w:eastAsia="de-DE"/>
        </w:rPr>
      </w:pPr>
    </w:p>
    <w:p w14:paraId="6021DA56" w14:textId="5E898A85" w:rsidR="00AF2A98" w:rsidRPr="00AF2A98" w:rsidRDefault="00C347A5" w:rsidP="00595B3B">
      <w:pPr>
        <w:spacing w:line="259" w:lineRule="auto"/>
        <w:jc w:val="both"/>
        <w:rPr>
          <w:rFonts w:ascii="Helvetica Neue" w:eastAsia="Times New Roman" w:hAnsi="Helvetica Neue" w:cs="Times New Roman"/>
          <w:b/>
          <w:bCs/>
          <w:color w:val="4C5C65"/>
          <w:shd w:val="clear" w:color="auto" w:fill="FFFFFF"/>
          <w:lang w:eastAsia="de-DE"/>
        </w:rPr>
      </w:pPr>
      <w:r>
        <w:rPr>
          <w:rFonts w:ascii="Helvetica Neue" w:eastAsia="Times New Roman" w:hAnsi="Helvetica Neue" w:cs="Times New Roman"/>
          <w:b/>
          <w:bCs/>
          <w:color w:val="4C5C65"/>
          <w:shd w:val="clear" w:color="auto" w:fill="FFFFFF"/>
          <w:lang w:eastAsia="de-DE"/>
        </w:rPr>
        <w:t xml:space="preserve">Innovative Produkte und </w:t>
      </w:r>
      <w:r w:rsidR="008B2B78">
        <w:rPr>
          <w:rFonts w:ascii="Helvetica Neue" w:eastAsia="Times New Roman" w:hAnsi="Helvetica Neue" w:cs="Times New Roman"/>
          <w:b/>
          <w:bCs/>
          <w:color w:val="4C5C65"/>
          <w:shd w:val="clear" w:color="auto" w:fill="FFFFFF"/>
          <w:lang w:eastAsia="de-DE"/>
        </w:rPr>
        <w:t>buntes</w:t>
      </w:r>
      <w:r>
        <w:rPr>
          <w:rFonts w:ascii="Helvetica Neue" w:eastAsia="Times New Roman" w:hAnsi="Helvetica Neue" w:cs="Times New Roman"/>
          <w:b/>
          <w:bCs/>
          <w:color w:val="4C5C65"/>
          <w:shd w:val="clear" w:color="auto" w:fill="FFFFFF"/>
          <w:lang w:eastAsia="de-DE"/>
        </w:rPr>
        <w:t xml:space="preserve"> Rahmenprogramm</w:t>
      </w:r>
    </w:p>
    <w:p w14:paraId="4E67B9BE" w14:textId="7C4D9D67" w:rsidR="00AF2A98" w:rsidRDefault="00AF2A98" w:rsidP="00595B3B">
      <w:pPr>
        <w:spacing w:line="259" w:lineRule="auto"/>
        <w:jc w:val="both"/>
        <w:rPr>
          <w:rFonts w:ascii="Helvetica Neue" w:eastAsia="Times New Roman" w:hAnsi="Helvetica Neue" w:cs="Times New Roman"/>
          <w:color w:val="4C5C65"/>
          <w:shd w:val="clear" w:color="auto" w:fill="FFFFFF"/>
          <w:lang w:eastAsia="de-DE"/>
        </w:rPr>
      </w:pPr>
    </w:p>
    <w:p w14:paraId="5DE28477" w14:textId="4019199E" w:rsidR="00036357" w:rsidRPr="00C347A5" w:rsidRDefault="00945C73" w:rsidP="00595B3B">
      <w:pPr>
        <w:spacing w:line="259" w:lineRule="auto"/>
        <w:jc w:val="both"/>
        <w:rPr>
          <w:rFonts w:ascii="Helvetica Neue" w:eastAsia="Times New Roman" w:hAnsi="Helvetica Neue" w:cs="Times New Roman"/>
          <w:color w:val="4C5C65"/>
          <w:shd w:val="clear" w:color="auto" w:fill="FFFFFF"/>
          <w:lang w:eastAsia="de-DE"/>
        </w:rPr>
      </w:pPr>
      <w:r>
        <w:rPr>
          <w:rFonts w:ascii="Helvetica Neue" w:eastAsia="Times New Roman" w:hAnsi="Helvetica Neue" w:cs="Times New Roman"/>
          <w:color w:val="4C5C65"/>
          <w:shd w:val="clear" w:color="auto" w:fill="FFFFFF"/>
          <w:lang w:eastAsia="de-DE"/>
        </w:rPr>
        <w:t>Das b</w:t>
      </w:r>
      <w:r w:rsidR="0054488D">
        <w:rPr>
          <w:rFonts w:ascii="Helvetica Neue" w:eastAsia="Times New Roman" w:hAnsi="Helvetica Neue" w:cs="Times New Roman"/>
          <w:color w:val="4C5C65"/>
          <w:shd w:val="clear" w:color="auto" w:fill="FFFFFF"/>
          <w:lang w:eastAsia="de-DE"/>
        </w:rPr>
        <w:t xml:space="preserve">este Beispiel dafür ist </w:t>
      </w:r>
      <w:proofErr w:type="spellStart"/>
      <w:r>
        <w:rPr>
          <w:rFonts w:ascii="Helvetica Neue" w:eastAsia="Times New Roman" w:hAnsi="Helvetica Neue" w:cs="Times New Roman"/>
          <w:color w:val="4C5C65"/>
          <w:shd w:val="clear" w:color="auto" w:fill="FFFFFF"/>
          <w:lang w:eastAsia="de-DE"/>
        </w:rPr>
        <w:t>Gorenjes</w:t>
      </w:r>
      <w:proofErr w:type="spellEnd"/>
      <w:r>
        <w:rPr>
          <w:rFonts w:ascii="Helvetica Neue" w:eastAsia="Times New Roman" w:hAnsi="Helvetica Neue" w:cs="Times New Roman"/>
          <w:color w:val="4C5C65"/>
          <w:shd w:val="clear" w:color="auto" w:fill="FFFFFF"/>
          <w:lang w:eastAsia="de-DE"/>
        </w:rPr>
        <w:t xml:space="preserve"> beliebter</w:t>
      </w:r>
      <w:r w:rsidR="0054488D">
        <w:rPr>
          <w:rFonts w:ascii="Helvetica Neue" w:eastAsia="Times New Roman" w:hAnsi="Helvetica Neue" w:cs="Times New Roman"/>
          <w:color w:val="4C5C65"/>
          <w:shd w:val="clear" w:color="auto" w:fill="FFFFFF"/>
          <w:lang w:eastAsia="de-DE"/>
        </w:rPr>
        <w:t xml:space="preserve"> „</w:t>
      </w:r>
      <w:proofErr w:type="spellStart"/>
      <w:r w:rsidR="0054488D">
        <w:rPr>
          <w:rFonts w:ascii="Helvetica Neue" w:eastAsia="Times New Roman" w:hAnsi="Helvetica Neue" w:cs="Times New Roman"/>
          <w:color w:val="4C5C65"/>
          <w:shd w:val="clear" w:color="auto" w:fill="FFFFFF"/>
          <w:lang w:eastAsia="de-DE"/>
        </w:rPr>
        <w:t>OptiBake</w:t>
      </w:r>
      <w:proofErr w:type="spellEnd"/>
      <w:r w:rsidR="0054488D">
        <w:rPr>
          <w:rFonts w:ascii="Helvetica Neue" w:eastAsia="Times New Roman" w:hAnsi="Helvetica Neue" w:cs="Times New Roman"/>
          <w:color w:val="4C5C65"/>
          <w:shd w:val="clear" w:color="auto" w:fill="FFFFFF"/>
          <w:lang w:eastAsia="de-DE"/>
        </w:rPr>
        <w:t xml:space="preserve"> Backofen</w:t>
      </w:r>
      <w:r>
        <w:rPr>
          <w:rFonts w:ascii="Helvetica Neue" w:eastAsia="Times New Roman" w:hAnsi="Helvetica Neue" w:cs="Times New Roman"/>
          <w:color w:val="4C5C65"/>
          <w:shd w:val="clear" w:color="auto" w:fill="FFFFFF"/>
          <w:lang w:eastAsia="de-DE"/>
        </w:rPr>
        <w:t xml:space="preserve">“ BPSA6747A08BGWI mit WIFI für die </w:t>
      </w:r>
      <w:proofErr w:type="spellStart"/>
      <w:r>
        <w:rPr>
          <w:rFonts w:ascii="Helvetica Neue" w:eastAsia="Times New Roman" w:hAnsi="Helvetica Neue" w:cs="Times New Roman"/>
          <w:color w:val="4C5C65"/>
          <w:shd w:val="clear" w:color="auto" w:fill="FFFFFF"/>
          <w:lang w:eastAsia="de-DE"/>
        </w:rPr>
        <w:t>ConnectLife</w:t>
      </w:r>
      <w:proofErr w:type="spellEnd"/>
      <w:r>
        <w:rPr>
          <w:rFonts w:ascii="Helvetica Neue" w:eastAsia="Times New Roman" w:hAnsi="Helvetica Neue" w:cs="Times New Roman"/>
          <w:color w:val="4C5C65"/>
          <w:shd w:val="clear" w:color="auto" w:fill="FFFFFF"/>
          <w:lang w:eastAsia="de-DE"/>
        </w:rPr>
        <w:t xml:space="preserve">-Nutzung, Air Fry, Pizza-Funktion </w:t>
      </w:r>
      <w:r w:rsidR="00E8187D">
        <w:rPr>
          <w:rFonts w:ascii="Helvetica Neue" w:eastAsia="Times New Roman" w:hAnsi="Helvetica Neue" w:cs="Times New Roman"/>
          <w:color w:val="4C5C65"/>
          <w:shd w:val="clear" w:color="auto" w:fill="FFFFFF"/>
          <w:lang w:eastAsia="de-DE"/>
        </w:rPr>
        <w:lastRenderedPageBreak/>
        <w:t xml:space="preserve">mit 300 °C </w:t>
      </w:r>
      <w:r>
        <w:rPr>
          <w:rFonts w:ascii="Helvetica Neue" w:eastAsia="Times New Roman" w:hAnsi="Helvetica Neue" w:cs="Times New Roman"/>
          <w:color w:val="4C5C65"/>
          <w:shd w:val="clear" w:color="auto" w:fill="FFFFFF"/>
          <w:lang w:eastAsia="de-DE"/>
        </w:rPr>
        <w:t xml:space="preserve">und 77 Litern Volumen. </w:t>
      </w:r>
      <w:r w:rsidR="00192EE8">
        <w:rPr>
          <w:rFonts w:ascii="Helvetica Neue" w:eastAsia="Times New Roman" w:hAnsi="Helvetica Neue" w:cs="Times New Roman"/>
          <w:color w:val="4C5C65"/>
          <w:shd w:val="clear" w:color="auto" w:fill="FFFFFF"/>
          <w:lang w:eastAsia="de-DE"/>
        </w:rPr>
        <w:t xml:space="preserve">Weitere </w:t>
      </w:r>
      <w:r w:rsidR="00FB7C61">
        <w:rPr>
          <w:rFonts w:ascii="Helvetica Neue" w:eastAsia="Times New Roman" w:hAnsi="Helvetica Neue" w:cs="Times New Roman"/>
          <w:color w:val="4C5C65"/>
          <w:shd w:val="clear" w:color="auto" w:fill="FFFFFF"/>
          <w:lang w:eastAsia="de-DE"/>
        </w:rPr>
        <w:t>I</w:t>
      </w:r>
      <w:r w:rsidR="00192EE8">
        <w:rPr>
          <w:rFonts w:ascii="Helvetica Neue" w:eastAsia="Times New Roman" w:hAnsi="Helvetica Neue" w:cs="Times New Roman"/>
          <w:color w:val="4C5C65"/>
          <w:shd w:val="clear" w:color="auto" w:fill="FFFFFF"/>
          <w:lang w:eastAsia="de-DE"/>
        </w:rPr>
        <w:t xml:space="preserve">nnovationen, die bei den Elektrofachhandelstagen präsentiert </w:t>
      </w:r>
      <w:r w:rsidR="004F443B">
        <w:rPr>
          <w:rFonts w:ascii="Helvetica Neue" w:eastAsia="Times New Roman" w:hAnsi="Helvetica Neue" w:cs="Times New Roman"/>
          <w:color w:val="4C5C65"/>
          <w:shd w:val="clear" w:color="auto" w:fill="FFFFFF"/>
          <w:lang w:eastAsia="de-DE"/>
        </w:rPr>
        <w:t>wurden</w:t>
      </w:r>
      <w:r w:rsidR="00B95DD6">
        <w:rPr>
          <w:rFonts w:ascii="Helvetica Neue" w:eastAsia="Times New Roman" w:hAnsi="Helvetica Neue" w:cs="Times New Roman"/>
          <w:color w:val="4C5C65"/>
          <w:shd w:val="clear" w:color="auto" w:fill="FFFFFF"/>
          <w:lang w:eastAsia="de-DE"/>
        </w:rPr>
        <w:t xml:space="preserve">, </w:t>
      </w:r>
      <w:r w:rsidR="0003065F">
        <w:rPr>
          <w:rFonts w:ascii="Helvetica Neue" w:eastAsia="Times New Roman" w:hAnsi="Helvetica Neue" w:cs="Times New Roman"/>
          <w:color w:val="4C5C65"/>
          <w:shd w:val="clear" w:color="auto" w:fill="FFFFFF"/>
          <w:lang w:eastAsia="de-DE"/>
        </w:rPr>
        <w:t>sind</w:t>
      </w:r>
      <w:r>
        <w:rPr>
          <w:rFonts w:ascii="Helvetica Neue" w:eastAsia="Times New Roman" w:hAnsi="Helvetica Neue" w:cs="Times New Roman"/>
          <w:color w:val="4C5C65"/>
          <w:shd w:val="clear" w:color="auto" w:fill="FFFFFF"/>
          <w:lang w:eastAsia="de-DE"/>
        </w:rPr>
        <w:t xml:space="preserve"> </w:t>
      </w:r>
      <w:r w:rsidR="00192CCC">
        <w:rPr>
          <w:rFonts w:ascii="Helvetica Neue" w:eastAsia="Times New Roman" w:hAnsi="Helvetica Neue" w:cs="Times New Roman"/>
          <w:color w:val="4C5C65"/>
          <w:shd w:val="clear" w:color="auto" w:fill="FFFFFF"/>
          <w:lang w:eastAsia="de-DE"/>
        </w:rPr>
        <w:t>d</w:t>
      </w:r>
      <w:r w:rsidR="004D2B18">
        <w:rPr>
          <w:rFonts w:ascii="Helvetica Neue" w:eastAsia="Times New Roman" w:hAnsi="Helvetica Neue" w:cs="Times New Roman"/>
          <w:color w:val="4C5C65"/>
          <w:shd w:val="clear" w:color="auto" w:fill="FFFFFF"/>
          <w:lang w:eastAsia="de-DE"/>
        </w:rPr>
        <w:t>as</w:t>
      </w:r>
      <w:r w:rsidR="00192CCC">
        <w:rPr>
          <w:rFonts w:ascii="Helvetica Neue" w:eastAsia="Times New Roman" w:hAnsi="Helvetica Neue" w:cs="Times New Roman"/>
          <w:color w:val="4C5C65"/>
          <w:shd w:val="clear" w:color="auto" w:fill="FFFFFF"/>
          <w:lang w:eastAsia="de-DE"/>
        </w:rPr>
        <w:t xml:space="preserve"> </w:t>
      </w:r>
      <w:proofErr w:type="spellStart"/>
      <w:r w:rsidR="00192CCC">
        <w:rPr>
          <w:rFonts w:ascii="Helvetica Neue" w:eastAsia="Times New Roman" w:hAnsi="Helvetica Neue" w:cs="Times New Roman"/>
          <w:color w:val="4C5C65"/>
          <w:shd w:val="clear" w:color="auto" w:fill="FFFFFF"/>
          <w:lang w:eastAsia="de-DE"/>
        </w:rPr>
        <w:t>Geschirrspüler</w:t>
      </w:r>
      <w:r w:rsidR="004D2B18">
        <w:rPr>
          <w:rFonts w:ascii="Helvetica Neue" w:eastAsia="Times New Roman" w:hAnsi="Helvetica Neue" w:cs="Times New Roman"/>
          <w:color w:val="4C5C65"/>
          <w:shd w:val="clear" w:color="auto" w:fill="FFFFFF"/>
          <w:lang w:eastAsia="de-DE"/>
        </w:rPr>
        <w:t>modell</w:t>
      </w:r>
      <w:proofErr w:type="spellEnd"/>
      <w:r w:rsidR="00192CCC">
        <w:rPr>
          <w:rFonts w:ascii="Helvetica Neue" w:eastAsia="Times New Roman" w:hAnsi="Helvetica Neue" w:cs="Times New Roman"/>
          <w:color w:val="4C5C65"/>
          <w:shd w:val="clear" w:color="auto" w:fill="FFFFFF"/>
          <w:lang w:eastAsia="de-DE"/>
        </w:rPr>
        <w:t xml:space="preserve"> </w:t>
      </w:r>
      <w:r w:rsidR="00CD7A7C">
        <w:rPr>
          <w:rFonts w:ascii="Helvetica Neue" w:eastAsia="Times New Roman" w:hAnsi="Helvetica Neue" w:cs="Times New Roman"/>
          <w:color w:val="4C5C65"/>
          <w:shd w:val="clear" w:color="auto" w:fill="FFFFFF"/>
          <w:lang w:eastAsia="de-DE"/>
        </w:rPr>
        <w:t>G</w:t>
      </w:r>
      <w:r>
        <w:rPr>
          <w:rFonts w:ascii="Helvetica Neue" w:eastAsia="Times New Roman" w:hAnsi="Helvetica Neue" w:cs="Times New Roman"/>
          <w:color w:val="4C5C65"/>
          <w:shd w:val="clear" w:color="auto" w:fill="FFFFFF"/>
          <w:lang w:eastAsia="de-DE"/>
        </w:rPr>
        <w:t>V673C60</w:t>
      </w:r>
      <w:r w:rsidR="00CD7A7C">
        <w:rPr>
          <w:rFonts w:ascii="Helvetica Neue" w:eastAsia="Times New Roman" w:hAnsi="Helvetica Neue" w:cs="Times New Roman"/>
          <w:color w:val="4C5C65"/>
          <w:shd w:val="clear" w:color="auto" w:fill="FFFFFF"/>
          <w:lang w:eastAsia="de-DE"/>
        </w:rPr>
        <w:t xml:space="preserve"> </w:t>
      </w:r>
      <w:r w:rsidR="00192CCC">
        <w:rPr>
          <w:rFonts w:ascii="Helvetica Neue" w:eastAsia="Times New Roman" w:hAnsi="Helvetica Neue" w:cs="Times New Roman"/>
          <w:color w:val="4C5C65"/>
          <w:shd w:val="clear" w:color="auto" w:fill="FFFFFF"/>
          <w:lang w:eastAsia="de-DE"/>
        </w:rPr>
        <w:t xml:space="preserve">mit </w:t>
      </w:r>
      <w:r w:rsidR="00E8187D">
        <w:rPr>
          <w:rFonts w:ascii="Helvetica Neue" w:eastAsia="Times New Roman" w:hAnsi="Helvetica Neue" w:cs="Times New Roman"/>
          <w:color w:val="4C5C65"/>
          <w:shd w:val="clear" w:color="auto" w:fill="FFFFFF"/>
          <w:lang w:eastAsia="de-DE"/>
        </w:rPr>
        <w:t xml:space="preserve">großem Volumen (16 Maßgedecke), </w:t>
      </w:r>
      <w:r w:rsidR="00192CCC">
        <w:rPr>
          <w:rFonts w:ascii="Helvetica Neue" w:eastAsia="Times New Roman" w:hAnsi="Helvetica Neue" w:cs="Times New Roman"/>
          <w:color w:val="4C5C65"/>
          <w:shd w:val="clear" w:color="auto" w:fill="FFFFFF"/>
          <w:lang w:eastAsia="de-DE"/>
        </w:rPr>
        <w:t>automatischem Türöffner zur Beschleunigung des Trocknungsprozesses</w:t>
      </w:r>
      <w:r w:rsidR="004F443B">
        <w:rPr>
          <w:rFonts w:ascii="Helvetica Neue" w:eastAsia="Times New Roman" w:hAnsi="Helvetica Neue" w:cs="Times New Roman"/>
          <w:color w:val="4C5C65"/>
          <w:shd w:val="clear" w:color="auto" w:fill="FFFFFF"/>
          <w:lang w:eastAsia="de-DE"/>
        </w:rPr>
        <w:t xml:space="preserve"> und Inverter-</w:t>
      </w:r>
      <w:proofErr w:type="spellStart"/>
      <w:r w:rsidR="004F443B">
        <w:rPr>
          <w:rFonts w:ascii="Helvetica Neue" w:eastAsia="Times New Roman" w:hAnsi="Helvetica Neue" w:cs="Times New Roman"/>
          <w:color w:val="4C5C65"/>
          <w:shd w:val="clear" w:color="auto" w:fill="FFFFFF"/>
          <w:lang w:eastAsia="de-DE"/>
        </w:rPr>
        <w:t>PowerDrive</w:t>
      </w:r>
      <w:proofErr w:type="spellEnd"/>
      <w:r w:rsidR="004F443B">
        <w:rPr>
          <w:rFonts w:ascii="Helvetica Neue" w:eastAsia="Times New Roman" w:hAnsi="Helvetica Neue" w:cs="Times New Roman"/>
          <w:color w:val="4C5C65"/>
          <w:shd w:val="clear" w:color="auto" w:fill="FFFFFF"/>
          <w:lang w:eastAsia="de-DE"/>
        </w:rPr>
        <w:t>-Moto</w:t>
      </w:r>
      <w:r w:rsidR="00FB7C61">
        <w:rPr>
          <w:rFonts w:ascii="Helvetica Neue" w:eastAsia="Times New Roman" w:hAnsi="Helvetica Neue" w:cs="Times New Roman"/>
          <w:color w:val="4C5C65"/>
          <w:shd w:val="clear" w:color="auto" w:fill="FFFFFF"/>
          <w:lang w:eastAsia="de-DE"/>
        </w:rPr>
        <w:t>r sowie</w:t>
      </w:r>
      <w:r w:rsidR="00F07F73">
        <w:rPr>
          <w:rFonts w:ascii="Helvetica Neue" w:eastAsia="Times New Roman" w:hAnsi="Helvetica Neue" w:cs="Times New Roman"/>
          <w:color w:val="4C5C65"/>
          <w:shd w:val="clear" w:color="auto" w:fill="FFFFFF"/>
          <w:lang w:eastAsia="de-DE"/>
        </w:rPr>
        <w:t xml:space="preserve"> der</w:t>
      </w:r>
      <w:r w:rsidR="00036357">
        <w:rPr>
          <w:rFonts w:ascii="Helvetica Neue" w:eastAsia="Times New Roman" w:hAnsi="Helvetica Neue" w:cs="Times New Roman"/>
          <w:color w:val="4C5C65"/>
          <w:shd w:val="clear" w:color="auto" w:fill="FFFFFF"/>
          <w:lang w:eastAsia="de-DE"/>
        </w:rPr>
        <w:t xml:space="preserve"> Wärmepumpentrockner </w:t>
      </w:r>
      <w:r w:rsidR="00CD7A7C">
        <w:rPr>
          <w:rFonts w:ascii="Helvetica Neue" w:eastAsia="Times New Roman" w:hAnsi="Helvetica Neue" w:cs="Times New Roman"/>
          <w:color w:val="4C5C65"/>
          <w:shd w:val="clear" w:color="auto" w:fill="FFFFFF"/>
          <w:lang w:eastAsia="de-DE"/>
        </w:rPr>
        <w:t>D</w:t>
      </w:r>
      <w:r w:rsidR="004F443B">
        <w:rPr>
          <w:rFonts w:ascii="Helvetica Neue" w:eastAsia="Times New Roman" w:hAnsi="Helvetica Neue" w:cs="Times New Roman"/>
          <w:color w:val="4C5C65"/>
          <w:shd w:val="clear" w:color="auto" w:fill="FFFFFF"/>
          <w:lang w:eastAsia="de-DE"/>
        </w:rPr>
        <w:t>NE83/GN</w:t>
      </w:r>
      <w:r w:rsidR="00036357">
        <w:rPr>
          <w:rFonts w:ascii="Helvetica Neue" w:eastAsia="Times New Roman" w:hAnsi="Helvetica Neue" w:cs="Times New Roman"/>
          <w:color w:val="4C5C65"/>
          <w:shd w:val="clear" w:color="auto" w:fill="FFFFFF"/>
          <w:lang w:eastAsia="de-DE"/>
        </w:rPr>
        <w:t>, der Bestwerte in puncto Energieeffizienz verzeichnet</w:t>
      </w:r>
      <w:r w:rsidR="00FB7C61">
        <w:rPr>
          <w:rFonts w:ascii="Helvetica Neue" w:eastAsia="Times New Roman" w:hAnsi="Helvetica Neue" w:cs="Times New Roman"/>
          <w:color w:val="4C5C65"/>
          <w:shd w:val="clear" w:color="auto" w:fill="FFFFFF"/>
          <w:lang w:eastAsia="de-DE"/>
        </w:rPr>
        <w:t xml:space="preserve"> und mit dem eigens entwickelten Programm </w:t>
      </w:r>
      <w:proofErr w:type="spellStart"/>
      <w:r w:rsidR="00FB7C61">
        <w:rPr>
          <w:rFonts w:ascii="Helvetica Neue" w:eastAsia="Times New Roman" w:hAnsi="Helvetica Neue" w:cs="Times New Roman"/>
          <w:color w:val="4C5C65"/>
          <w:shd w:val="clear" w:color="auto" w:fill="FFFFFF"/>
          <w:lang w:eastAsia="de-DE"/>
        </w:rPr>
        <w:t>NatureDry</w:t>
      </w:r>
      <w:proofErr w:type="spellEnd"/>
      <w:r w:rsidR="00FB7C61">
        <w:rPr>
          <w:rFonts w:ascii="Helvetica Neue" w:eastAsia="Times New Roman" w:hAnsi="Helvetica Neue" w:cs="Times New Roman"/>
          <w:color w:val="4C5C65"/>
          <w:shd w:val="clear" w:color="auto" w:fill="FFFFFF"/>
          <w:lang w:eastAsia="de-DE"/>
        </w:rPr>
        <w:t xml:space="preserve"> auch die Trocknung </w:t>
      </w:r>
      <w:r w:rsidR="00BA385B">
        <w:rPr>
          <w:rFonts w:ascii="Helvetica Neue" w:eastAsia="Times New Roman" w:hAnsi="Helvetica Neue" w:cs="Times New Roman"/>
          <w:color w:val="4C5C65"/>
          <w:shd w:val="clear" w:color="auto" w:fill="FFFFFF"/>
          <w:lang w:eastAsia="de-DE"/>
        </w:rPr>
        <w:t xml:space="preserve">besonders </w:t>
      </w:r>
      <w:r w:rsidR="00FB7C61">
        <w:rPr>
          <w:rFonts w:ascii="Helvetica Neue" w:eastAsia="Times New Roman" w:hAnsi="Helvetica Neue" w:cs="Times New Roman"/>
          <w:color w:val="4C5C65"/>
          <w:shd w:val="clear" w:color="auto" w:fill="FFFFFF"/>
          <w:lang w:eastAsia="de-DE"/>
        </w:rPr>
        <w:t>empfindlicher Kleidungsstücke ermöglicht</w:t>
      </w:r>
      <w:r w:rsidR="00036357">
        <w:rPr>
          <w:rFonts w:ascii="Helvetica Neue" w:eastAsia="Times New Roman" w:hAnsi="Helvetica Neue" w:cs="Times New Roman"/>
          <w:color w:val="4C5C65"/>
          <w:shd w:val="clear" w:color="auto" w:fill="FFFFFF"/>
          <w:lang w:eastAsia="de-DE"/>
        </w:rPr>
        <w:t>.</w:t>
      </w:r>
      <w:r w:rsidR="00FB7C61">
        <w:rPr>
          <w:rFonts w:ascii="Helvetica Neue" w:eastAsia="Times New Roman" w:hAnsi="Helvetica Neue" w:cs="Times New Roman"/>
          <w:color w:val="4C5C65"/>
          <w:shd w:val="clear" w:color="auto" w:fill="FFFFFF"/>
          <w:lang w:eastAsia="de-DE"/>
        </w:rPr>
        <w:t xml:space="preserve"> </w:t>
      </w:r>
      <w:r w:rsidR="00BA385B">
        <w:rPr>
          <w:rFonts w:ascii="Helvetica Neue" w:eastAsia="Times New Roman" w:hAnsi="Helvetica Neue" w:cs="Times New Roman"/>
          <w:color w:val="4C5C65"/>
          <w:shd w:val="clear" w:color="auto" w:fill="FFFFFF"/>
          <w:lang w:eastAsia="de-DE"/>
        </w:rPr>
        <w:t>Spezielle</w:t>
      </w:r>
      <w:r w:rsidR="00FB7C61">
        <w:rPr>
          <w:rFonts w:ascii="Helvetica Neue" w:eastAsia="Times New Roman" w:hAnsi="Helvetica Neue" w:cs="Times New Roman"/>
          <w:color w:val="4C5C65"/>
          <w:shd w:val="clear" w:color="auto" w:fill="FFFFFF"/>
          <w:lang w:eastAsia="de-DE"/>
        </w:rPr>
        <w:t xml:space="preserve"> Publikumsmagneten waren au</w:t>
      </w:r>
      <w:r w:rsidR="00BA385B">
        <w:rPr>
          <w:rFonts w:ascii="Helvetica Neue" w:eastAsia="Times New Roman" w:hAnsi="Helvetica Neue" w:cs="Times New Roman"/>
          <w:color w:val="4C5C65"/>
          <w:shd w:val="clear" w:color="auto" w:fill="FFFFFF"/>
          <w:lang w:eastAsia="de-DE"/>
        </w:rPr>
        <w:t>ch</w:t>
      </w:r>
      <w:r w:rsidR="00FB7C61">
        <w:rPr>
          <w:rFonts w:ascii="Helvetica Neue" w:eastAsia="Times New Roman" w:hAnsi="Helvetica Neue" w:cs="Times New Roman"/>
          <w:color w:val="4C5C65"/>
          <w:shd w:val="clear" w:color="auto" w:fill="FFFFFF"/>
          <w:lang w:eastAsia="de-DE"/>
        </w:rPr>
        <w:t xml:space="preserve"> die neuen </w:t>
      </w:r>
      <w:r w:rsidR="00E95F25">
        <w:rPr>
          <w:rFonts w:ascii="Helvetica Neue" w:eastAsia="Times New Roman" w:hAnsi="Helvetica Neue" w:cs="Times New Roman"/>
          <w:color w:val="4C5C65"/>
          <w:shd w:val="clear" w:color="auto" w:fill="FFFFFF"/>
          <w:lang w:eastAsia="de-DE"/>
        </w:rPr>
        <w:t>Retro-</w:t>
      </w:r>
      <w:r w:rsidR="00FB7C61">
        <w:rPr>
          <w:rFonts w:ascii="Helvetica Neue" w:eastAsia="Times New Roman" w:hAnsi="Helvetica Neue" w:cs="Times New Roman"/>
          <w:color w:val="4C5C65"/>
          <w:shd w:val="clear" w:color="auto" w:fill="FFFFFF"/>
          <w:lang w:eastAsia="de-DE"/>
        </w:rPr>
        <w:t>Kühlgeräte</w:t>
      </w:r>
      <w:r w:rsidR="00BA385B">
        <w:rPr>
          <w:rFonts w:ascii="Helvetica Neue" w:eastAsia="Times New Roman" w:hAnsi="Helvetica Neue" w:cs="Times New Roman"/>
          <w:color w:val="4C5C65"/>
          <w:shd w:val="clear" w:color="auto" w:fill="FFFFFF"/>
          <w:lang w:eastAsia="de-DE"/>
        </w:rPr>
        <w:t xml:space="preserve"> </w:t>
      </w:r>
      <w:r w:rsidR="00E95F25">
        <w:rPr>
          <w:rFonts w:ascii="Helvetica Neue" w:eastAsia="Times New Roman" w:hAnsi="Helvetica Neue" w:cs="Times New Roman"/>
          <w:color w:val="4C5C65"/>
          <w:shd w:val="clear" w:color="auto" w:fill="FFFFFF"/>
          <w:lang w:eastAsia="de-DE"/>
        </w:rPr>
        <w:t xml:space="preserve">in den Farben Olive, Champagne, Schwarz oder Bordeaux, </w:t>
      </w:r>
      <w:proofErr w:type="gramStart"/>
      <w:r w:rsidR="00E95F25">
        <w:rPr>
          <w:rFonts w:ascii="Helvetica Neue" w:eastAsia="Times New Roman" w:hAnsi="Helvetica Neue" w:cs="Times New Roman"/>
          <w:color w:val="4C5C65"/>
          <w:shd w:val="clear" w:color="auto" w:fill="FFFFFF"/>
          <w:lang w:eastAsia="de-DE"/>
        </w:rPr>
        <w:t>die klassisches Design</w:t>
      </w:r>
      <w:proofErr w:type="gramEnd"/>
      <w:r w:rsidR="00E95F25">
        <w:rPr>
          <w:rFonts w:ascii="Helvetica Neue" w:eastAsia="Times New Roman" w:hAnsi="Helvetica Neue" w:cs="Times New Roman"/>
          <w:color w:val="4C5C65"/>
          <w:shd w:val="clear" w:color="auto" w:fill="FFFFFF"/>
          <w:lang w:eastAsia="de-DE"/>
        </w:rPr>
        <w:t xml:space="preserve"> und moderne Technologie perfekt vereinen.</w:t>
      </w:r>
    </w:p>
    <w:p w14:paraId="6B1C8D01" w14:textId="415A5A8C" w:rsidR="00ED42D3" w:rsidRDefault="00ED42D3" w:rsidP="00595B3B">
      <w:pPr>
        <w:spacing w:line="259" w:lineRule="auto"/>
        <w:jc w:val="both"/>
        <w:rPr>
          <w:rFonts w:ascii="Helvetica Neue" w:eastAsia="Times New Roman" w:hAnsi="Helvetica Neue" w:cs="Times New Roman"/>
          <w:color w:val="4C5C65"/>
          <w:shd w:val="clear" w:color="auto" w:fill="FFFFFF"/>
          <w:lang w:eastAsia="de-DE"/>
        </w:rPr>
      </w:pPr>
    </w:p>
    <w:p w14:paraId="0BA9BBB7" w14:textId="74B5F887" w:rsidR="0053762D" w:rsidRPr="00B232A8" w:rsidRDefault="00945C73" w:rsidP="00595B3B">
      <w:pPr>
        <w:spacing w:line="259" w:lineRule="auto"/>
        <w:jc w:val="both"/>
        <w:rPr>
          <w:rFonts w:ascii="Helvetica Neue" w:eastAsia="Times New Roman" w:hAnsi="Helvetica Neue" w:cs="Times New Roman"/>
          <w:color w:val="4C5C65"/>
          <w:shd w:val="clear" w:color="auto" w:fill="FFFFFF"/>
          <w:lang w:eastAsia="de-DE"/>
        </w:rPr>
      </w:pPr>
      <w:r>
        <w:rPr>
          <w:rFonts w:ascii="Helvetica Neue" w:eastAsia="Times New Roman" w:hAnsi="Helvetica Neue" w:cs="Times New Roman"/>
          <w:color w:val="4C5C65"/>
          <w:shd w:val="clear" w:color="auto" w:fill="FFFFFF"/>
          <w:lang w:eastAsia="de-DE"/>
        </w:rPr>
        <w:t>D</w:t>
      </w:r>
      <w:r w:rsidR="000065CB">
        <w:rPr>
          <w:rFonts w:ascii="Helvetica Neue" w:eastAsia="Times New Roman" w:hAnsi="Helvetica Neue" w:cs="Times New Roman"/>
          <w:color w:val="4C5C65"/>
          <w:shd w:val="clear" w:color="auto" w:fill="FFFFFF"/>
          <w:lang w:eastAsia="de-DE"/>
        </w:rPr>
        <w:t>i</w:t>
      </w:r>
      <w:r w:rsidR="00ED42D3">
        <w:rPr>
          <w:rFonts w:ascii="Helvetica Neue" w:eastAsia="Times New Roman" w:hAnsi="Helvetica Neue" w:cs="Times New Roman"/>
          <w:color w:val="4C5C65"/>
          <w:shd w:val="clear" w:color="auto" w:fill="FFFFFF"/>
          <w:lang w:eastAsia="de-DE"/>
        </w:rPr>
        <w:t xml:space="preserve">e </w:t>
      </w:r>
      <w:proofErr w:type="spellStart"/>
      <w:r w:rsidR="00ED42D3">
        <w:rPr>
          <w:rFonts w:ascii="Helvetica Neue" w:eastAsia="Times New Roman" w:hAnsi="Helvetica Neue" w:cs="Times New Roman"/>
          <w:color w:val="4C5C65"/>
          <w:shd w:val="clear" w:color="auto" w:fill="FFFFFF"/>
          <w:lang w:eastAsia="de-DE"/>
        </w:rPr>
        <w:t>OptiBake</w:t>
      </w:r>
      <w:proofErr w:type="spellEnd"/>
      <w:r w:rsidR="00ED42D3">
        <w:rPr>
          <w:rFonts w:ascii="Helvetica Neue" w:eastAsia="Times New Roman" w:hAnsi="Helvetica Neue" w:cs="Times New Roman"/>
          <w:color w:val="4C5C65"/>
          <w:shd w:val="clear" w:color="auto" w:fill="FFFFFF"/>
          <w:lang w:eastAsia="de-DE"/>
        </w:rPr>
        <w:t xml:space="preserve"> </w:t>
      </w:r>
      <w:r w:rsidR="00BA385B">
        <w:rPr>
          <w:rFonts w:ascii="Helvetica Neue" w:eastAsia="Times New Roman" w:hAnsi="Helvetica Neue" w:cs="Times New Roman"/>
          <w:color w:val="4C5C65"/>
          <w:shd w:val="clear" w:color="auto" w:fill="FFFFFF"/>
          <w:lang w:eastAsia="de-DE"/>
        </w:rPr>
        <w:t>Back</w:t>
      </w:r>
      <w:r w:rsidR="00E95F25">
        <w:rPr>
          <w:rFonts w:ascii="Helvetica Neue" w:eastAsia="Times New Roman" w:hAnsi="Helvetica Neue" w:cs="Times New Roman"/>
          <w:color w:val="4C5C65"/>
          <w:shd w:val="clear" w:color="auto" w:fill="FFFFFF"/>
          <w:lang w:eastAsia="de-DE"/>
        </w:rPr>
        <w:t>ö</w:t>
      </w:r>
      <w:r w:rsidR="00BA385B">
        <w:rPr>
          <w:rFonts w:ascii="Helvetica Neue" w:eastAsia="Times New Roman" w:hAnsi="Helvetica Neue" w:cs="Times New Roman"/>
          <w:color w:val="4C5C65"/>
          <w:shd w:val="clear" w:color="auto" w:fill="FFFFFF"/>
          <w:lang w:eastAsia="de-DE"/>
        </w:rPr>
        <w:t xml:space="preserve">fen </w:t>
      </w:r>
      <w:r w:rsidR="00ED42D3">
        <w:rPr>
          <w:rFonts w:ascii="Helvetica Neue" w:eastAsia="Times New Roman" w:hAnsi="Helvetica Neue" w:cs="Times New Roman"/>
          <w:color w:val="4C5C65"/>
          <w:shd w:val="clear" w:color="auto" w:fill="FFFFFF"/>
          <w:lang w:eastAsia="de-DE"/>
        </w:rPr>
        <w:t>w</w:t>
      </w:r>
      <w:r w:rsidR="008B2B78">
        <w:rPr>
          <w:rFonts w:ascii="Helvetica Neue" w:eastAsia="Times New Roman" w:hAnsi="Helvetica Neue" w:cs="Times New Roman"/>
          <w:color w:val="4C5C65"/>
          <w:shd w:val="clear" w:color="auto" w:fill="FFFFFF"/>
          <w:lang w:eastAsia="de-DE"/>
        </w:rPr>
        <w:t>ar</w:t>
      </w:r>
      <w:r w:rsidR="00E95F25">
        <w:rPr>
          <w:rFonts w:ascii="Helvetica Neue" w:eastAsia="Times New Roman" w:hAnsi="Helvetica Neue" w:cs="Times New Roman"/>
          <w:color w:val="4C5C65"/>
          <w:shd w:val="clear" w:color="auto" w:fill="FFFFFF"/>
          <w:lang w:eastAsia="de-DE"/>
        </w:rPr>
        <w:t>en</w:t>
      </w:r>
      <w:r w:rsidR="008B2B78">
        <w:rPr>
          <w:rFonts w:ascii="Helvetica Neue" w:eastAsia="Times New Roman" w:hAnsi="Helvetica Neue" w:cs="Times New Roman"/>
          <w:color w:val="4C5C65"/>
          <w:shd w:val="clear" w:color="auto" w:fill="FFFFFF"/>
          <w:lang w:eastAsia="de-DE"/>
        </w:rPr>
        <w:t xml:space="preserve"> vor Ort</w:t>
      </w:r>
      <w:r w:rsidR="00ED42D3">
        <w:rPr>
          <w:rFonts w:ascii="Helvetica Neue" w:eastAsia="Times New Roman" w:hAnsi="Helvetica Neue" w:cs="Times New Roman"/>
          <w:color w:val="4C5C65"/>
          <w:shd w:val="clear" w:color="auto" w:fill="FFFFFF"/>
          <w:lang w:eastAsia="de-DE"/>
        </w:rPr>
        <w:t xml:space="preserve"> </w:t>
      </w:r>
      <w:r w:rsidR="008B2B78">
        <w:rPr>
          <w:rFonts w:ascii="Helvetica Neue" w:eastAsia="Times New Roman" w:hAnsi="Helvetica Neue" w:cs="Times New Roman"/>
          <w:color w:val="4C5C65"/>
          <w:shd w:val="clear" w:color="auto" w:fill="FFFFFF"/>
          <w:lang w:eastAsia="de-DE"/>
        </w:rPr>
        <w:t>in Betrieb und wurde</w:t>
      </w:r>
      <w:r w:rsidR="00E95F25">
        <w:rPr>
          <w:rFonts w:ascii="Helvetica Neue" w:eastAsia="Times New Roman" w:hAnsi="Helvetica Neue" w:cs="Times New Roman"/>
          <w:color w:val="4C5C65"/>
          <w:shd w:val="clear" w:color="auto" w:fill="FFFFFF"/>
          <w:lang w:eastAsia="de-DE"/>
        </w:rPr>
        <w:t>n</w:t>
      </w:r>
      <w:r w:rsidR="008B2B78">
        <w:rPr>
          <w:rFonts w:ascii="Helvetica Neue" w:eastAsia="Times New Roman" w:hAnsi="Helvetica Neue" w:cs="Times New Roman"/>
          <w:color w:val="4C5C65"/>
          <w:shd w:val="clear" w:color="auto" w:fill="FFFFFF"/>
          <w:lang w:eastAsia="de-DE"/>
        </w:rPr>
        <w:t xml:space="preserve"> </w:t>
      </w:r>
      <w:r w:rsidR="00ED42D3">
        <w:rPr>
          <w:rFonts w:ascii="Helvetica Neue" w:eastAsia="Times New Roman" w:hAnsi="Helvetica Neue" w:cs="Times New Roman"/>
          <w:color w:val="4C5C65"/>
          <w:shd w:val="clear" w:color="auto" w:fill="FFFFFF"/>
          <w:lang w:eastAsia="de-DE"/>
        </w:rPr>
        <w:t>zur Bewirtung der zahlreichen Standbesucher genutzt</w:t>
      </w:r>
      <w:r w:rsidR="003A2F69">
        <w:rPr>
          <w:rFonts w:ascii="Helvetica Neue" w:eastAsia="Times New Roman" w:hAnsi="Helvetica Neue" w:cs="Times New Roman"/>
          <w:color w:val="4C5C65"/>
          <w:shd w:val="clear" w:color="auto" w:fill="FFFFFF"/>
          <w:lang w:eastAsia="de-DE"/>
        </w:rPr>
        <w:t>. A</w:t>
      </w:r>
      <w:r w:rsidR="00ED42D3">
        <w:rPr>
          <w:rFonts w:ascii="Helvetica Neue" w:eastAsia="Times New Roman" w:hAnsi="Helvetica Neue" w:cs="Times New Roman"/>
          <w:color w:val="4C5C65"/>
          <w:shd w:val="clear" w:color="auto" w:fill="FFFFFF"/>
          <w:lang w:eastAsia="de-DE"/>
        </w:rPr>
        <w:t xml:space="preserve">uch </w:t>
      </w:r>
      <w:r w:rsidR="003A2F69">
        <w:rPr>
          <w:rFonts w:ascii="Helvetica Neue" w:eastAsia="Times New Roman" w:hAnsi="Helvetica Neue" w:cs="Times New Roman"/>
          <w:color w:val="4C5C65"/>
          <w:shd w:val="clear" w:color="auto" w:fill="FFFFFF"/>
          <w:lang w:eastAsia="de-DE"/>
        </w:rPr>
        <w:t xml:space="preserve">die Verlosung von vier Preisen aus der „Gorenje Retro Collection“ und eine 4+1-Aktion (bei Bestellung von vier Geräten wurde ein fünftes nicht verrechnet) stießen bei den anwesenden Fachhändlern auf großes Interesse. </w:t>
      </w:r>
      <w:r w:rsidR="0053762D">
        <w:rPr>
          <w:rFonts w:ascii="Helvetica Neue" w:eastAsia="Times New Roman" w:hAnsi="Helvetica Neue" w:cs="Times New Roman"/>
          <w:color w:val="4C5C65"/>
          <w:shd w:val="clear" w:color="auto" w:fill="FFFFFF"/>
          <w:lang w:eastAsia="de-DE"/>
        </w:rPr>
        <w:t>Ein</w:t>
      </w:r>
      <w:r w:rsidR="003A2F69">
        <w:rPr>
          <w:rFonts w:ascii="Helvetica Neue" w:eastAsia="Times New Roman" w:hAnsi="Helvetica Neue" w:cs="Times New Roman"/>
          <w:color w:val="4C5C65"/>
          <w:shd w:val="clear" w:color="auto" w:fill="FFFFFF"/>
          <w:lang w:eastAsia="de-DE"/>
        </w:rPr>
        <w:t xml:space="preserve"> Tischfußballtisch zur Einstimmung auf die anstehende Fußball-WM sowi</w:t>
      </w:r>
      <w:r w:rsidR="0053762D">
        <w:rPr>
          <w:rFonts w:ascii="Helvetica Neue" w:eastAsia="Times New Roman" w:hAnsi="Helvetica Neue" w:cs="Times New Roman"/>
          <w:color w:val="4C5C65"/>
          <w:shd w:val="clear" w:color="auto" w:fill="FFFFFF"/>
          <w:lang w:eastAsia="de-DE"/>
        </w:rPr>
        <w:t xml:space="preserve">e </w:t>
      </w:r>
      <w:r w:rsidR="003A2F69">
        <w:rPr>
          <w:rFonts w:ascii="Helvetica Neue" w:eastAsia="Times New Roman" w:hAnsi="Helvetica Neue" w:cs="Times New Roman"/>
          <w:color w:val="4C5C65"/>
          <w:shd w:val="clear" w:color="auto" w:fill="FFFFFF"/>
          <w:lang w:eastAsia="de-DE"/>
        </w:rPr>
        <w:t xml:space="preserve">eine </w:t>
      </w:r>
      <w:r w:rsidR="0053762D">
        <w:rPr>
          <w:rFonts w:ascii="Helvetica Neue" w:eastAsia="Times New Roman" w:hAnsi="Helvetica Neue" w:cs="Times New Roman"/>
          <w:color w:val="4C5C65"/>
          <w:shd w:val="clear" w:color="auto" w:fill="FFFFFF"/>
          <w:lang w:eastAsia="de-DE"/>
        </w:rPr>
        <w:t>Autogrammstunde mit Box-Champion Marcos Nader</w:t>
      </w:r>
      <w:r w:rsidR="003A2F69">
        <w:rPr>
          <w:rFonts w:ascii="Helvetica Neue" w:eastAsia="Times New Roman" w:hAnsi="Helvetica Neue" w:cs="Times New Roman"/>
          <w:color w:val="4C5C65"/>
          <w:shd w:val="clear" w:color="auto" w:fill="FFFFFF"/>
          <w:lang w:eastAsia="de-DE"/>
        </w:rPr>
        <w:t xml:space="preserve"> </w:t>
      </w:r>
      <w:r w:rsidR="0053762D">
        <w:rPr>
          <w:rFonts w:ascii="Helvetica Neue" w:eastAsia="Times New Roman" w:hAnsi="Helvetica Neue" w:cs="Times New Roman"/>
          <w:color w:val="4C5C65"/>
          <w:shd w:val="clear" w:color="auto" w:fill="FFFFFF"/>
          <w:lang w:eastAsia="de-DE"/>
        </w:rPr>
        <w:t>rundete</w:t>
      </w:r>
      <w:r w:rsidR="003A2F69">
        <w:rPr>
          <w:rFonts w:ascii="Helvetica Neue" w:eastAsia="Times New Roman" w:hAnsi="Helvetica Neue" w:cs="Times New Roman"/>
          <w:color w:val="4C5C65"/>
          <w:shd w:val="clear" w:color="auto" w:fill="FFFFFF"/>
          <w:lang w:eastAsia="de-DE"/>
        </w:rPr>
        <w:t>n</w:t>
      </w:r>
      <w:r w:rsidR="0053762D">
        <w:rPr>
          <w:rFonts w:ascii="Helvetica Neue" w:eastAsia="Times New Roman" w:hAnsi="Helvetica Neue" w:cs="Times New Roman"/>
          <w:color w:val="4C5C65"/>
          <w:shd w:val="clear" w:color="auto" w:fill="FFFFFF"/>
          <w:lang w:eastAsia="de-DE"/>
        </w:rPr>
        <w:t xml:space="preserve"> das abwechslungsreiche </w:t>
      </w:r>
      <w:r w:rsidR="00C347A5">
        <w:rPr>
          <w:rFonts w:ascii="Helvetica Neue" w:eastAsia="Times New Roman" w:hAnsi="Helvetica Neue" w:cs="Times New Roman"/>
          <w:color w:val="4C5C65"/>
          <w:shd w:val="clear" w:color="auto" w:fill="FFFFFF"/>
          <w:lang w:eastAsia="de-DE"/>
        </w:rPr>
        <w:t>Rahmenp</w:t>
      </w:r>
      <w:r w:rsidR="0053762D">
        <w:rPr>
          <w:rFonts w:ascii="Helvetica Neue" w:eastAsia="Times New Roman" w:hAnsi="Helvetica Neue" w:cs="Times New Roman"/>
          <w:color w:val="4C5C65"/>
          <w:shd w:val="clear" w:color="auto" w:fill="FFFFFF"/>
          <w:lang w:eastAsia="de-DE"/>
        </w:rPr>
        <w:t>rogramm ab.</w:t>
      </w:r>
    </w:p>
    <w:p w14:paraId="42B87B44" w14:textId="3A5DADEE" w:rsidR="00A96D34" w:rsidRDefault="00A96D34" w:rsidP="00595B3B">
      <w:pPr>
        <w:spacing w:line="259" w:lineRule="auto"/>
        <w:jc w:val="both"/>
        <w:rPr>
          <w:rFonts w:ascii="Helvetica Neue" w:eastAsia="Times New Roman" w:hAnsi="Helvetica Neue" w:cs="Times New Roman"/>
          <w:b/>
          <w:bCs/>
          <w:color w:val="4C5C65"/>
          <w:shd w:val="clear" w:color="auto" w:fill="FFFFFF"/>
          <w:lang w:eastAsia="de-DE"/>
        </w:rPr>
      </w:pPr>
    </w:p>
    <w:p w14:paraId="36E64F37" w14:textId="56CBCF77" w:rsidR="00A96D34" w:rsidRDefault="00A96D34" w:rsidP="00595B3B">
      <w:pPr>
        <w:spacing w:line="259" w:lineRule="auto"/>
        <w:jc w:val="both"/>
        <w:rPr>
          <w:rFonts w:ascii="Helvetica Neue" w:eastAsia="Times New Roman" w:hAnsi="Helvetica Neue" w:cs="Times New Roman"/>
          <w:b/>
          <w:bCs/>
          <w:color w:val="4C5C65"/>
          <w:shd w:val="clear" w:color="auto" w:fill="FFFFFF"/>
          <w:lang w:eastAsia="de-DE"/>
        </w:rPr>
      </w:pPr>
    </w:p>
    <w:p w14:paraId="63E2F207" w14:textId="146BE2AB" w:rsidR="00E2201A" w:rsidRDefault="00E2201A" w:rsidP="00595B3B">
      <w:pPr>
        <w:spacing w:line="259" w:lineRule="auto"/>
        <w:jc w:val="both"/>
        <w:rPr>
          <w:rFonts w:ascii="Helvetica Neue" w:eastAsia="Times New Roman" w:hAnsi="Helvetica Neue" w:cs="Times New Roman"/>
          <w:b/>
          <w:bCs/>
          <w:color w:val="4C5C65"/>
          <w:shd w:val="clear" w:color="auto" w:fill="FFFFFF"/>
          <w:lang w:eastAsia="de-DE"/>
        </w:rPr>
      </w:pPr>
    </w:p>
    <w:p w14:paraId="09E371B9" w14:textId="758E7123" w:rsidR="00E2201A" w:rsidRDefault="00E2201A" w:rsidP="00595B3B">
      <w:pPr>
        <w:spacing w:line="259" w:lineRule="auto"/>
        <w:jc w:val="both"/>
        <w:rPr>
          <w:rFonts w:ascii="Helvetica Neue" w:eastAsia="Times New Roman" w:hAnsi="Helvetica Neue" w:cs="Times New Roman"/>
          <w:b/>
          <w:bCs/>
          <w:color w:val="4C5C65"/>
          <w:shd w:val="clear" w:color="auto" w:fill="FFFFFF"/>
          <w:lang w:eastAsia="de-DE"/>
        </w:rPr>
      </w:pPr>
    </w:p>
    <w:p w14:paraId="74974EFC" w14:textId="6BBE22BD" w:rsidR="00E2201A" w:rsidRDefault="00E2201A" w:rsidP="00595B3B">
      <w:pPr>
        <w:spacing w:line="259" w:lineRule="auto"/>
        <w:jc w:val="both"/>
        <w:rPr>
          <w:rFonts w:ascii="Helvetica Neue" w:eastAsia="Times New Roman" w:hAnsi="Helvetica Neue" w:cs="Times New Roman"/>
          <w:b/>
          <w:bCs/>
          <w:color w:val="4C5C65"/>
          <w:shd w:val="clear" w:color="auto" w:fill="FFFFFF"/>
          <w:lang w:eastAsia="de-DE"/>
        </w:rPr>
      </w:pPr>
    </w:p>
    <w:p w14:paraId="78479CF9" w14:textId="6E5E0772" w:rsidR="00E2201A" w:rsidRDefault="00E2201A" w:rsidP="00595B3B">
      <w:pPr>
        <w:spacing w:line="259" w:lineRule="auto"/>
        <w:jc w:val="both"/>
        <w:rPr>
          <w:rFonts w:ascii="Helvetica Neue" w:eastAsia="Times New Roman" w:hAnsi="Helvetica Neue" w:cs="Times New Roman"/>
          <w:b/>
          <w:bCs/>
          <w:color w:val="4C5C65"/>
          <w:shd w:val="clear" w:color="auto" w:fill="FFFFFF"/>
          <w:lang w:eastAsia="de-DE"/>
        </w:rPr>
      </w:pPr>
    </w:p>
    <w:p w14:paraId="5FE899DC" w14:textId="796372E5" w:rsidR="00E2201A" w:rsidRDefault="00E2201A" w:rsidP="00595B3B">
      <w:pPr>
        <w:spacing w:line="259" w:lineRule="auto"/>
        <w:jc w:val="both"/>
        <w:rPr>
          <w:rFonts w:ascii="Helvetica Neue" w:eastAsia="Times New Roman" w:hAnsi="Helvetica Neue" w:cs="Times New Roman"/>
          <w:b/>
          <w:bCs/>
          <w:color w:val="4C5C65"/>
          <w:shd w:val="clear" w:color="auto" w:fill="FFFFFF"/>
          <w:lang w:eastAsia="de-DE"/>
        </w:rPr>
      </w:pPr>
    </w:p>
    <w:p w14:paraId="773BC38F" w14:textId="6AEB19EA" w:rsidR="00E2201A" w:rsidRDefault="00E2201A" w:rsidP="00595B3B">
      <w:pPr>
        <w:spacing w:line="259" w:lineRule="auto"/>
        <w:jc w:val="both"/>
        <w:rPr>
          <w:rFonts w:ascii="Helvetica Neue" w:eastAsia="Times New Roman" w:hAnsi="Helvetica Neue" w:cs="Times New Roman"/>
          <w:b/>
          <w:bCs/>
          <w:color w:val="4C5C65"/>
          <w:shd w:val="clear" w:color="auto" w:fill="FFFFFF"/>
          <w:lang w:eastAsia="de-DE"/>
        </w:rPr>
      </w:pPr>
    </w:p>
    <w:p w14:paraId="1EDCED30" w14:textId="3DA67021" w:rsidR="00E2201A" w:rsidRDefault="00E2201A" w:rsidP="00595B3B">
      <w:pPr>
        <w:spacing w:line="259" w:lineRule="auto"/>
        <w:jc w:val="both"/>
        <w:rPr>
          <w:rFonts w:ascii="Helvetica Neue" w:eastAsia="Times New Roman" w:hAnsi="Helvetica Neue" w:cs="Times New Roman"/>
          <w:b/>
          <w:bCs/>
          <w:color w:val="4C5C65"/>
          <w:shd w:val="clear" w:color="auto" w:fill="FFFFFF"/>
          <w:lang w:eastAsia="de-DE"/>
        </w:rPr>
      </w:pPr>
    </w:p>
    <w:p w14:paraId="71CBF1F1" w14:textId="77777777" w:rsidR="00B232A8" w:rsidRDefault="00B232A8" w:rsidP="00595B3B">
      <w:pPr>
        <w:spacing w:line="259" w:lineRule="auto"/>
        <w:jc w:val="both"/>
        <w:rPr>
          <w:rFonts w:ascii="Helvetica Neue" w:eastAsia="Times New Roman" w:hAnsi="Helvetica Neue" w:cs="Times New Roman"/>
          <w:b/>
          <w:bCs/>
          <w:color w:val="4C5C65"/>
          <w:shd w:val="clear" w:color="auto" w:fill="FFFFFF"/>
          <w:lang w:eastAsia="de-DE"/>
        </w:rPr>
      </w:pPr>
    </w:p>
    <w:p w14:paraId="5D08D001" w14:textId="77777777" w:rsidR="00C347A5" w:rsidRDefault="00C347A5" w:rsidP="00595B3B">
      <w:pPr>
        <w:spacing w:line="259" w:lineRule="auto"/>
        <w:jc w:val="both"/>
        <w:rPr>
          <w:rFonts w:ascii="Helvetica Neue" w:eastAsia="Times New Roman" w:hAnsi="Helvetica Neue" w:cs="Times New Roman"/>
          <w:b/>
          <w:bCs/>
          <w:color w:val="4C5C65"/>
          <w:shd w:val="clear" w:color="auto" w:fill="FFFFFF"/>
          <w:lang w:eastAsia="de-DE"/>
        </w:rPr>
      </w:pPr>
    </w:p>
    <w:p w14:paraId="40134C67" w14:textId="73131200" w:rsidR="00E2201A" w:rsidRDefault="00B232A8" w:rsidP="00595B3B">
      <w:pPr>
        <w:spacing w:line="259" w:lineRule="auto"/>
        <w:jc w:val="both"/>
        <w:rPr>
          <w:rFonts w:ascii="Helvetica Neue" w:eastAsia="Times New Roman" w:hAnsi="Helvetica Neue" w:cs="Times New Roman"/>
          <w:b/>
          <w:bCs/>
          <w:color w:val="4C5C65"/>
          <w:shd w:val="clear" w:color="auto" w:fill="FFFFFF"/>
          <w:lang w:eastAsia="de-DE"/>
        </w:rPr>
      </w:pPr>
      <w:r>
        <w:rPr>
          <w:rFonts w:ascii="Helvetica Neue" w:eastAsia="Times New Roman" w:hAnsi="Helvetica Neue" w:cs="Times New Roman"/>
          <w:b/>
          <w:bCs/>
          <w:color w:val="4C5C65"/>
          <w:shd w:val="clear" w:color="auto" w:fill="FFFFFF"/>
          <w:lang w:eastAsia="de-DE"/>
        </w:rPr>
        <w:t>-------------------------</w:t>
      </w:r>
    </w:p>
    <w:p w14:paraId="4184A39D" w14:textId="77777777" w:rsidR="000C4BCD" w:rsidRDefault="000C4BCD" w:rsidP="00595B3B">
      <w:pPr>
        <w:spacing w:line="259" w:lineRule="auto"/>
        <w:jc w:val="both"/>
        <w:rPr>
          <w:rFonts w:ascii="Helvetica Neue" w:eastAsia="Times New Roman" w:hAnsi="Helvetica Neue" w:cs="Times New Roman"/>
          <w:b/>
          <w:bCs/>
          <w:color w:val="4C5C65"/>
          <w:shd w:val="clear" w:color="auto" w:fill="FFFFFF"/>
          <w:lang w:eastAsia="de-DE"/>
        </w:rPr>
      </w:pPr>
    </w:p>
    <w:p w14:paraId="166BEC07" w14:textId="204E1CC9" w:rsidR="00C71EF4" w:rsidRPr="00621C0F" w:rsidRDefault="00C71EF4" w:rsidP="00595B3B">
      <w:pPr>
        <w:spacing w:line="259" w:lineRule="auto"/>
        <w:jc w:val="both"/>
        <w:rPr>
          <w:rFonts w:ascii="Helvetica Neue" w:eastAsia="Times New Roman" w:hAnsi="Helvetica Neue" w:cs="Times New Roman"/>
          <w:b/>
          <w:bCs/>
          <w:color w:val="4C5C65"/>
          <w:shd w:val="clear" w:color="auto" w:fill="FFFFFF"/>
          <w:lang w:eastAsia="de-DE"/>
        </w:rPr>
      </w:pPr>
      <w:r w:rsidRPr="00621C0F">
        <w:rPr>
          <w:rFonts w:ascii="Helvetica Neue" w:eastAsia="Times New Roman" w:hAnsi="Helvetica Neue" w:cs="Times New Roman"/>
          <w:b/>
          <w:bCs/>
          <w:color w:val="4C5C65"/>
          <w:shd w:val="clear" w:color="auto" w:fill="FFFFFF"/>
          <w:lang w:eastAsia="de-DE"/>
        </w:rPr>
        <w:t>Über Gorenje Austria</w:t>
      </w:r>
    </w:p>
    <w:p w14:paraId="699C8B6F" w14:textId="7E2D07D4" w:rsidR="00735B5E" w:rsidRPr="00537195" w:rsidRDefault="00C71EF4" w:rsidP="00595B3B">
      <w:pPr>
        <w:spacing w:line="259" w:lineRule="auto"/>
        <w:jc w:val="both"/>
        <w:rPr>
          <w:rFonts w:ascii="Helvetica Neue" w:eastAsia="Times New Roman" w:hAnsi="Helvetica Neue" w:cs="Times New Roman"/>
          <w:color w:val="4C5C65"/>
          <w:sz w:val="20"/>
          <w:szCs w:val="20"/>
          <w:shd w:val="clear" w:color="auto" w:fill="FFFFFF"/>
          <w:lang w:eastAsia="de-DE"/>
        </w:rPr>
      </w:pPr>
      <w:r w:rsidRPr="005C3ABE">
        <w:rPr>
          <w:rFonts w:ascii="Helvetica Neue" w:eastAsia="Times New Roman" w:hAnsi="Helvetica Neue" w:cs="Times New Roman"/>
          <w:color w:val="4C5C65"/>
          <w:sz w:val="20"/>
          <w:szCs w:val="20"/>
          <w:shd w:val="clear" w:color="auto" w:fill="FFFFFF"/>
          <w:lang w:eastAsia="de-DE"/>
        </w:rPr>
        <w:t>Gorenje ist einer der größten Hersteller von Haushaltsgeräten in Europa. Gorenje Austria besteht mit eigenem Standort seit 1975, die Zentrale befindet sich in Wien. Die österreichische Niederlassung verzeichnete im Jahr 2021 31,7 Millionen Euro Umsatz</w:t>
      </w:r>
      <w:r w:rsidR="00B627B2" w:rsidRPr="005C3ABE">
        <w:rPr>
          <w:rFonts w:ascii="Helvetica Neue" w:eastAsia="Times New Roman" w:hAnsi="Helvetica Neue" w:cs="Times New Roman"/>
          <w:color w:val="4C5C65"/>
          <w:sz w:val="20"/>
          <w:szCs w:val="20"/>
          <w:shd w:val="clear" w:color="auto" w:fill="FFFFFF"/>
          <w:lang w:eastAsia="de-DE"/>
        </w:rPr>
        <w:t>,</w:t>
      </w:r>
      <w:r w:rsidRPr="005C3ABE">
        <w:rPr>
          <w:rFonts w:ascii="Helvetica Neue" w:eastAsia="Times New Roman" w:hAnsi="Helvetica Neue" w:cs="Times New Roman"/>
          <w:color w:val="4C5C65"/>
          <w:sz w:val="20"/>
          <w:szCs w:val="20"/>
          <w:shd w:val="clear" w:color="auto" w:fill="FFFFFF"/>
          <w:lang w:eastAsia="de-DE"/>
        </w:rPr>
        <w:t xml:space="preserve"> </w:t>
      </w:r>
      <w:r w:rsidR="00B627B2" w:rsidRPr="005C3ABE">
        <w:rPr>
          <w:rFonts w:ascii="Helvetica Neue" w:eastAsia="Times New Roman" w:hAnsi="Helvetica Neue" w:cs="Times New Roman"/>
          <w:color w:val="4C5C65"/>
          <w:sz w:val="20"/>
          <w:szCs w:val="20"/>
          <w:shd w:val="clear" w:color="auto" w:fill="FFFFFF"/>
          <w:lang w:eastAsia="de-DE"/>
        </w:rPr>
        <w:t>d</w:t>
      </w:r>
      <w:r w:rsidR="00244FB9" w:rsidRPr="005C3ABE">
        <w:rPr>
          <w:rFonts w:ascii="Helvetica Neue" w:eastAsia="Times New Roman" w:hAnsi="Helvetica Neue" w:cs="Times New Roman"/>
          <w:color w:val="4C5C65"/>
          <w:sz w:val="20"/>
          <w:szCs w:val="20"/>
          <w:shd w:val="clear" w:color="auto" w:fill="FFFFFF"/>
          <w:lang w:eastAsia="de-DE"/>
        </w:rPr>
        <w:t xml:space="preserve">er Marktanteil im Bereich der Haushaltsgroßgeräte </w:t>
      </w:r>
      <w:r w:rsidR="00B627B2" w:rsidRPr="005C3ABE">
        <w:rPr>
          <w:rFonts w:ascii="Helvetica Neue" w:eastAsia="Times New Roman" w:hAnsi="Helvetica Neue" w:cs="Times New Roman"/>
          <w:color w:val="4C5C65"/>
          <w:sz w:val="20"/>
          <w:szCs w:val="20"/>
          <w:shd w:val="clear" w:color="auto" w:fill="FFFFFF"/>
          <w:lang w:eastAsia="de-DE"/>
        </w:rPr>
        <w:t>betr</w:t>
      </w:r>
      <w:r w:rsidR="00527457">
        <w:rPr>
          <w:rFonts w:ascii="Helvetica Neue" w:eastAsia="Times New Roman" w:hAnsi="Helvetica Neue" w:cs="Times New Roman"/>
          <w:color w:val="4C5C65"/>
          <w:sz w:val="20"/>
          <w:szCs w:val="20"/>
          <w:shd w:val="clear" w:color="auto" w:fill="FFFFFF"/>
          <w:lang w:eastAsia="de-DE"/>
        </w:rPr>
        <w:t>ägt aktuell</w:t>
      </w:r>
      <w:r w:rsidR="00244FB9" w:rsidRPr="005C3ABE">
        <w:rPr>
          <w:rFonts w:ascii="Helvetica Neue" w:eastAsia="Times New Roman" w:hAnsi="Helvetica Neue" w:cs="Times New Roman"/>
          <w:color w:val="4C5C65"/>
          <w:sz w:val="20"/>
          <w:szCs w:val="20"/>
          <w:shd w:val="clear" w:color="auto" w:fill="FFFFFF"/>
          <w:lang w:eastAsia="de-DE"/>
        </w:rPr>
        <w:t xml:space="preserve"> 4,</w:t>
      </w:r>
      <w:r w:rsidR="00527457">
        <w:rPr>
          <w:rFonts w:ascii="Helvetica Neue" w:eastAsia="Times New Roman" w:hAnsi="Helvetica Neue" w:cs="Times New Roman"/>
          <w:color w:val="4C5C65"/>
          <w:sz w:val="20"/>
          <w:szCs w:val="20"/>
          <w:shd w:val="clear" w:color="auto" w:fill="FFFFFF"/>
          <w:lang w:eastAsia="de-DE"/>
        </w:rPr>
        <w:t>8</w:t>
      </w:r>
      <w:r w:rsidR="00244FB9" w:rsidRPr="005C3ABE">
        <w:rPr>
          <w:rFonts w:ascii="Helvetica Neue" w:eastAsia="Times New Roman" w:hAnsi="Helvetica Neue" w:cs="Times New Roman"/>
          <w:color w:val="4C5C65"/>
          <w:sz w:val="20"/>
          <w:szCs w:val="20"/>
          <w:shd w:val="clear" w:color="auto" w:fill="FFFFFF"/>
          <w:lang w:eastAsia="de-DE"/>
        </w:rPr>
        <w:t xml:space="preserve"> Prozent.</w:t>
      </w:r>
      <w:r w:rsidR="00537195">
        <w:rPr>
          <w:rFonts w:ascii="Helvetica Neue" w:eastAsia="Times New Roman" w:hAnsi="Helvetica Neue" w:cs="Times New Roman"/>
          <w:color w:val="4C5C65"/>
          <w:sz w:val="20"/>
          <w:szCs w:val="20"/>
          <w:shd w:val="clear" w:color="auto" w:fill="FFFFFF"/>
          <w:lang w:eastAsia="de-DE"/>
        </w:rPr>
        <w:t xml:space="preserve"> </w:t>
      </w:r>
      <w:r w:rsidR="00735B5E" w:rsidRPr="005C3ABE">
        <w:rPr>
          <w:rFonts w:ascii="Helvetica Neue" w:eastAsia="Times New Roman" w:hAnsi="Helvetica Neue" w:cs="Times New Roman"/>
          <w:color w:val="4C5C65"/>
          <w:sz w:val="20"/>
          <w:szCs w:val="20"/>
          <w:shd w:val="clear" w:color="auto" w:fill="FFFFFF"/>
          <w:lang w:eastAsia="de-DE"/>
        </w:rPr>
        <w:t>Das Produktsortiment umfasst</w:t>
      </w:r>
      <w:r w:rsidR="00537195">
        <w:rPr>
          <w:rFonts w:ascii="Helvetica Neue" w:eastAsia="Times New Roman" w:hAnsi="Helvetica Neue" w:cs="Times New Roman"/>
          <w:color w:val="4C5C65"/>
          <w:sz w:val="20"/>
          <w:szCs w:val="20"/>
          <w:shd w:val="clear" w:color="auto" w:fill="FFFFFF"/>
          <w:lang w:eastAsia="de-DE"/>
        </w:rPr>
        <w:t xml:space="preserve"> </w:t>
      </w:r>
      <w:r w:rsidR="00735B5E" w:rsidRPr="00537195">
        <w:rPr>
          <w:rFonts w:ascii="Helvetica Neue" w:eastAsia="Times New Roman" w:hAnsi="Helvetica Neue" w:cs="Times New Roman"/>
          <w:color w:val="4C5C65"/>
          <w:sz w:val="20"/>
          <w:szCs w:val="20"/>
          <w:shd w:val="clear" w:color="auto" w:fill="FFFFFF"/>
          <w:lang w:eastAsia="de-DE"/>
        </w:rPr>
        <w:t>Kühl-/Gefriergeräte</w:t>
      </w:r>
      <w:r w:rsidR="00537195">
        <w:rPr>
          <w:rFonts w:ascii="Helvetica Neue" w:eastAsia="Times New Roman" w:hAnsi="Helvetica Neue" w:cs="Times New Roman"/>
          <w:color w:val="4C5C65"/>
          <w:sz w:val="20"/>
          <w:szCs w:val="20"/>
          <w:shd w:val="clear" w:color="auto" w:fill="FFFFFF"/>
          <w:lang w:eastAsia="de-DE"/>
        </w:rPr>
        <w:t xml:space="preserve">, </w:t>
      </w:r>
      <w:r w:rsidR="00735B5E" w:rsidRPr="00537195">
        <w:rPr>
          <w:rFonts w:ascii="Helvetica Neue" w:eastAsia="Times New Roman" w:hAnsi="Helvetica Neue" w:cs="Times New Roman"/>
          <w:color w:val="4C5C65"/>
          <w:sz w:val="20"/>
          <w:szCs w:val="20"/>
          <w:shd w:val="clear" w:color="auto" w:fill="FFFFFF"/>
          <w:lang w:eastAsia="de-DE"/>
        </w:rPr>
        <w:t>Waschmaschinen, Waschtrockner und Wäschetrockner</w:t>
      </w:r>
      <w:r w:rsidR="00537195">
        <w:rPr>
          <w:rFonts w:ascii="Helvetica Neue" w:eastAsia="Times New Roman" w:hAnsi="Helvetica Neue" w:cs="Times New Roman"/>
          <w:color w:val="4C5C65"/>
          <w:sz w:val="20"/>
          <w:szCs w:val="20"/>
          <w:shd w:val="clear" w:color="auto" w:fill="FFFFFF"/>
          <w:lang w:eastAsia="de-DE"/>
        </w:rPr>
        <w:t xml:space="preserve">, </w:t>
      </w:r>
      <w:r w:rsidR="00735B5E" w:rsidRPr="00537195">
        <w:rPr>
          <w:rFonts w:ascii="Helvetica Neue" w:eastAsia="Times New Roman" w:hAnsi="Helvetica Neue" w:cs="Times New Roman"/>
          <w:color w:val="4C5C65"/>
          <w:sz w:val="20"/>
          <w:szCs w:val="20"/>
          <w:shd w:val="clear" w:color="auto" w:fill="FFFFFF"/>
          <w:lang w:eastAsia="de-DE"/>
        </w:rPr>
        <w:t>Geschirrspüler</w:t>
      </w:r>
      <w:r w:rsidR="00537195">
        <w:rPr>
          <w:rFonts w:ascii="Helvetica Neue" w:eastAsia="Times New Roman" w:hAnsi="Helvetica Neue" w:cs="Times New Roman"/>
          <w:color w:val="4C5C65"/>
          <w:sz w:val="20"/>
          <w:szCs w:val="20"/>
          <w:shd w:val="clear" w:color="auto" w:fill="FFFFFF"/>
          <w:lang w:eastAsia="de-DE"/>
        </w:rPr>
        <w:t xml:space="preserve">, </w:t>
      </w:r>
      <w:r w:rsidR="00735B5E" w:rsidRPr="00537195">
        <w:rPr>
          <w:rFonts w:ascii="Helvetica Neue" w:eastAsia="Times New Roman" w:hAnsi="Helvetica Neue" w:cs="Times New Roman"/>
          <w:color w:val="4C5C65"/>
          <w:sz w:val="20"/>
          <w:szCs w:val="20"/>
          <w:shd w:val="clear" w:color="auto" w:fill="FFFFFF"/>
          <w:lang w:eastAsia="de-DE"/>
        </w:rPr>
        <w:t>Küchengeräte</w:t>
      </w:r>
      <w:r w:rsidR="00537195">
        <w:rPr>
          <w:rFonts w:ascii="Helvetica Neue" w:eastAsia="Times New Roman" w:hAnsi="Helvetica Neue" w:cs="Times New Roman"/>
          <w:color w:val="4C5C65"/>
          <w:sz w:val="20"/>
          <w:szCs w:val="20"/>
          <w:shd w:val="clear" w:color="auto" w:fill="FFFFFF"/>
          <w:lang w:eastAsia="de-DE"/>
        </w:rPr>
        <w:t xml:space="preserve">, </w:t>
      </w:r>
      <w:r w:rsidR="00735B5E" w:rsidRPr="00537195">
        <w:rPr>
          <w:rFonts w:ascii="Helvetica Neue" w:eastAsia="Times New Roman" w:hAnsi="Helvetica Neue" w:cs="Times New Roman"/>
          <w:color w:val="4C5C65"/>
          <w:sz w:val="20"/>
          <w:szCs w:val="20"/>
          <w:shd w:val="clear" w:color="auto" w:fill="FFFFFF"/>
          <w:lang w:eastAsia="de-DE"/>
        </w:rPr>
        <w:t>Küchen- und Haushaltskleingeräte</w:t>
      </w:r>
      <w:r w:rsidR="00537195">
        <w:rPr>
          <w:rFonts w:ascii="Helvetica Neue" w:eastAsia="Times New Roman" w:hAnsi="Helvetica Neue" w:cs="Times New Roman"/>
          <w:color w:val="4C5C65"/>
          <w:sz w:val="20"/>
          <w:szCs w:val="20"/>
          <w:shd w:val="clear" w:color="auto" w:fill="FFFFFF"/>
          <w:lang w:eastAsia="de-DE"/>
        </w:rPr>
        <w:t xml:space="preserve">, </w:t>
      </w:r>
      <w:r w:rsidR="00735B5E" w:rsidRPr="00537195">
        <w:rPr>
          <w:rFonts w:ascii="Helvetica Neue" w:eastAsia="Times New Roman" w:hAnsi="Helvetica Neue" w:cs="Times New Roman"/>
          <w:color w:val="4C5C65"/>
          <w:sz w:val="20"/>
          <w:szCs w:val="20"/>
          <w:shd w:val="clear" w:color="auto" w:fill="FFFFFF"/>
          <w:lang w:eastAsia="de-DE"/>
        </w:rPr>
        <w:t>Warmwasserspeicher</w:t>
      </w:r>
      <w:r w:rsidR="00537195">
        <w:rPr>
          <w:rFonts w:ascii="Helvetica Neue" w:eastAsia="Times New Roman" w:hAnsi="Helvetica Neue" w:cs="Times New Roman"/>
          <w:color w:val="4C5C65"/>
          <w:sz w:val="20"/>
          <w:szCs w:val="20"/>
          <w:shd w:val="clear" w:color="auto" w:fill="FFFFFF"/>
          <w:lang w:eastAsia="de-DE"/>
        </w:rPr>
        <w:t xml:space="preserve"> sowie </w:t>
      </w:r>
      <w:r w:rsidR="00735B5E" w:rsidRPr="00537195">
        <w:rPr>
          <w:rFonts w:ascii="Helvetica Neue" w:eastAsia="Times New Roman" w:hAnsi="Helvetica Neue" w:cs="Times New Roman"/>
          <w:color w:val="4C5C65"/>
          <w:sz w:val="20"/>
          <w:szCs w:val="20"/>
          <w:shd w:val="clear" w:color="auto" w:fill="FFFFFF"/>
          <w:lang w:eastAsia="de-DE"/>
        </w:rPr>
        <w:t>Klimageräte</w:t>
      </w:r>
      <w:r w:rsidR="00537195">
        <w:rPr>
          <w:rFonts w:ascii="Helvetica Neue" w:eastAsia="Times New Roman" w:hAnsi="Helvetica Neue" w:cs="Times New Roman"/>
          <w:color w:val="4C5C65"/>
          <w:sz w:val="20"/>
          <w:szCs w:val="20"/>
          <w:shd w:val="clear" w:color="auto" w:fill="FFFFFF"/>
          <w:lang w:eastAsia="de-DE"/>
        </w:rPr>
        <w:t>.</w:t>
      </w:r>
    </w:p>
    <w:p w14:paraId="359E117F" w14:textId="77777777" w:rsidR="00735B5E" w:rsidRPr="005C3ABE" w:rsidRDefault="00735B5E" w:rsidP="00595B3B">
      <w:pPr>
        <w:spacing w:line="259" w:lineRule="auto"/>
        <w:jc w:val="both"/>
        <w:rPr>
          <w:rFonts w:ascii="Helvetica Neue" w:eastAsia="Times New Roman" w:hAnsi="Helvetica Neue" w:cs="Times New Roman"/>
          <w:color w:val="4C5C65"/>
          <w:sz w:val="20"/>
          <w:szCs w:val="20"/>
          <w:shd w:val="clear" w:color="auto" w:fill="FFFFFF"/>
          <w:lang w:eastAsia="de-DE"/>
        </w:rPr>
      </w:pPr>
    </w:p>
    <w:p w14:paraId="0C11FC66" w14:textId="77777777" w:rsidR="00735B5E" w:rsidRPr="005C3ABE" w:rsidRDefault="00735B5E" w:rsidP="00595B3B">
      <w:pPr>
        <w:spacing w:line="259" w:lineRule="auto"/>
        <w:jc w:val="both"/>
        <w:rPr>
          <w:rFonts w:ascii="Helvetica Neue" w:eastAsia="Times New Roman" w:hAnsi="Helvetica Neue" w:cs="Times New Roman"/>
          <w:color w:val="4C5C65"/>
          <w:sz w:val="20"/>
          <w:szCs w:val="20"/>
          <w:shd w:val="clear" w:color="auto" w:fill="FFFFFF"/>
          <w:lang w:eastAsia="de-DE"/>
        </w:rPr>
      </w:pPr>
      <w:r w:rsidRPr="005C3ABE">
        <w:rPr>
          <w:rFonts w:ascii="Helvetica Neue" w:eastAsia="Times New Roman" w:hAnsi="Helvetica Neue" w:cs="Times New Roman"/>
          <w:color w:val="4C5C65"/>
          <w:sz w:val="20"/>
          <w:szCs w:val="20"/>
          <w:shd w:val="clear" w:color="auto" w:fill="FFFFFF"/>
          <w:lang w:eastAsia="de-DE"/>
        </w:rPr>
        <w:t>Gorenje ist außerdem ein verlässlicher Partner im Einbaubereich (Backöfen bzw. Herde, Kochfelder, Dunstabzugshauben, Mikrowellen) und somit ein Vollsortiment-Anbieter für den Haushalt.</w:t>
      </w:r>
    </w:p>
    <w:p w14:paraId="1E167A16" w14:textId="1251CA3B" w:rsidR="00244FB9" w:rsidRPr="00735B5E" w:rsidRDefault="00244FB9" w:rsidP="00595B3B">
      <w:pPr>
        <w:spacing w:line="259" w:lineRule="auto"/>
        <w:jc w:val="both"/>
        <w:rPr>
          <w:rFonts w:ascii="Helvetica Neue" w:eastAsia="Times New Roman" w:hAnsi="Helvetica Neue" w:cs="Times New Roman"/>
          <w:b/>
          <w:bCs/>
          <w:color w:val="4C5C65"/>
          <w:shd w:val="clear" w:color="auto" w:fill="FFFFFF"/>
          <w:lang w:eastAsia="de-DE"/>
        </w:rPr>
      </w:pPr>
    </w:p>
    <w:p w14:paraId="1C64259F" w14:textId="764DFB71" w:rsidR="00244FB9" w:rsidRPr="00DC6B3E" w:rsidRDefault="00244FB9" w:rsidP="00595B3B">
      <w:pPr>
        <w:spacing w:line="259" w:lineRule="auto"/>
        <w:jc w:val="both"/>
        <w:rPr>
          <w:rFonts w:ascii="Helvetica Neue" w:eastAsia="Times New Roman" w:hAnsi="Helvetica Neue" w:cs="Times New Roman"/>
          <w:color w:val="4C5C65"/>
          <w:sz w:val="20"/>
          <w:szCs w:val="20"/>
          <w:shd w:val="clear" w:color="auto" w:fill="FFFFFF"/>
          <w:lang w:eastAsia="de-DE"/>
        </w:rPr>
      </w:pPr>
      <w:r w:rsidRPr="00DC6B3E">
        <w:rPr>
          <w:rFonts w:ascii="Helvetica Neue" w:eastAsia="Times New Roman" w:hAnsi="Helvetica Neue" w:cs="Times New Roman"/>
          <w:color w:val="4C5C65"/>
          <w:sz w:val="20"/>
          <w:szCs w:val="20"/>
          <w:shd w:val="clear" w:color="auto" w:fill="FFFFFF"/>
          <w:lang w:eastAsia="de-DE"/>
        </w:rPr>
        <w:t xml:space="preserve">2018 wurde das Unternehmen ein Teil der Hisense Europe Group. Gorenje Austria profitiert </w:t>
      </w:r>
      <w:r w:rsidR="00735B5E" w:rsidRPr="00DC6B3E">
        <w:rPr>
          <w:rFonts w:ascii="Helvetica Neue" w:eastAsia="Times New Roman" w:hAnsi="Helvetica Neue" w:cs="Times New Roman"/>
          <w:color w:val="4C5C65"/>
          <w:sz w:val="20"/>
          <w:szCs w:val="20"/>
          <w:shd w:val="clear" w:color="auto" w:fill="FFFFFF"/>
          <w:lang w:eastAsia="de-DE"/>
        </w:rPr>
        <w:t xml:space="preserve">somit </w:t>
      </w:r>
      <w:r w:rsidRPr="00DC6B3E">
        <w:rPr>
          <w:rFonts w:ascii="Helvetica Neue" w:eastAsia="Times New Roman" w:hAnsi="Helvetica Neue" w:cs="Times New Roman"/>
          <w:color w:val="4C5C65"/>
          <w:sz w:val="20"/>
          <w:szCs w:val="20"/>
          <w:shd w:val="clear" w:color="auto" w:fill="FFFFFF"/>
          <w:lang w:eastAsia="de-DE"/>
        </w:rPr>
        <w:t>vom Zugang zu den Ergebnissen umfangreicher F&amp;E-Aktivitäten</w:t>
      </w:r>
      <w:r w:rsidR="00621C0F" w:rsidRPr="00DC6B3E">
        <w:rPr>
          <w:rFonts w:ascii="Helvetica Neue" w:eastAsia="Times New Roman" w:hAnsi="Helvetica Neue" w:cs="Times New Roman"/>
          <w:color w:val="4C5C65"/>
          <w:sz w:val="20"/>
          <w:szCs w:val="20"/>
          <w:shd w:val="clear" w:color="auto" w:fill="FFFFFF"/>
          <w:lang w:eastAsia="de-DE"/>
        </w:rPr>
        <w:t xml:space="preserve"> des Mutterkonzerns</w:t>
      </w:r>
      <w:r w:rsidRPr="00DC6B3E">
        <w:rPr>
          <w:rFonts w:ascii="Helvetica Neue" w:eastAsia="Times New Roman" w:hAnsi="Helvetica Neue" w:cs="Times New Roman"/>
          <w:color w:val="4C5C65"/>
          <w:sz w:val="20"/>
          <w:szCs w:val="20"/>
          <w:shd w:val="clear" w:color="auto" w:fill="FFFFFF"/>
          <w:lang w:eastAsia="de-DE"/>
        </w:rPr>
        <w:t>. Hisense</w:t>
      </w:r>
      <w:r w:rsidR="00735B5E" w:rsidRPr="00DC6B3E">
        <w:rPr>
          <w:rFonts w:ascii="Helvetica Neue" w:eastAsia="Times New Roman" w:hAnsi="Helvetica Neue" w:cs="Times New Roman"/>
          <w:color w:val="4C5C65"/>
          <w:sz w:val="20"/>
          <w:szCs w:val="20"/>
          <w:shd w:val="clear" w:color="auto" w:fill="FFFFFF"/>
          <w:lang w:eastAsia="de-DE"/>
        </w:rPr>
        <w:t>, in China beheimatet und einer der weltweit führenden Hersteller von Unterhaltungselektronik,</w:t>
      </w:r>
      <w:r w:rsidRPr="00DC6B3E">
        <w:rPr>
          <w:rFonts w:ascii="Helvetica Neue" w:eastAsia="Times New Roman" w:hAnsi="Helvetica Neue" w:cs="Times New Roman"/>
          <w:color w:val="4C5C65"/>
          <w:sz w:val="20"/>
          <w:szCs w:val="20"/>
          <w:shd w:val="clear" w:color="auto" w:fill="FFFFFF"/>
          <w:lang w:eastAsia="de-DE"/>
        </w:rPr>
        <w:t xml:space="preserve"> betreibt 16 Zentren für Forschung und Entwicklung</w:t>
      </w:r>
      <w:r w:rsidR="00735B5E" w:rsidRPr="00DC6B3E">
        <w:rPr>
          <w:rFonts w:ascii="Helvetica Neue" w:eastAsia="Times New Roman" w:hAnsi="Helvetica Neue" w:cs="Times New Roman"/>
          <w:color w:val="4C5C65"/>
          <w:sz w:val="20"/>
          <w:szCs w:val="20"/>
          <w:shd w:val="clear" w:color="auto" w:fill="FFFFFF"/>
          <w:lang w:eastAsia="de-DE"/>
        </w:rPr>
        <w:t>.</w:t>
      </w:r>
      <w:r w:rsidRPr="00DC6B3E">
        <w:rPr>
          <w:rFonts w:ascii="Helvetica Neue" w:eastAsia="Times New Roman" w:hAnsi="Helvetica Neue" w:cs="Times New Roman"/>
          <w:color w:val="4C5C65"/>
          <w:sz w:val="20"/>
          <w:szCs w:val="20"/>
          <w:shd w:val="clear" w:color="auto" w:fill="FFFFFF"/>
          <w:lang w:eastAsia="de-DE"/>
        </w:rPr>
        <w:t xml:space="preserve"> Rund fünf Prozent des Gesamtumsatzes von </w:t>
      </w:r>
      <w:r w:rsidR="00621C0F" w:rsidRPr="00DC6B3E">
        <w:rPr>
          <w:rFonts w:ascii="Helvetica Neue" w:eastAsia="Times New Roman" w:hAnsi="Helvetica Neue" w:cs="Times New Roman"/>
          <w:color w:val="4C5C65"/>
          <w:sz w:val="20"/>
          <w:szCs w:val="20"/>
          <w:shd w:val="clear" w:color="auto" w:fill="FFFFFF"/>
          <w:lang w:eastAsia="de-DE"/>
        </w:rPr>
        <w:t>27</w:t>
      </w:r>
      <w:r w:rsidRPr="00DC6B3E">
        <w:rPr>
          <w:rFonts w:ascii="Helvetica Neue" w:eastAsia="Times New Roman" w:hAnsi="Helvetica Neue" w:cs="Times New Roman"/>
          <w:color w:val="4C5C65"/>
          <w:sz w:val="20"/>
          <w:szCs w:val="20"/>
          <w:shd w:val="clear" w:color="auto" w:fill="FFFFFF"/>
          <w:lang w:eastAsia="de-DE"/>
        </w:rPr>
        <w:t xml:space="preserve"> Milliarden</w:t>
      </w:r>
      <w:r w:rsidR="00621C0F" w:rsidRPr="00DC6B3E">
        <w:rPr>
          <w:rFonts w:ascii="Helvetica Neue" w:eastAsia="Times New Roman" w:hAnsi="Helvetica Neue" w:cs="Times New Roman"/>
          <w:color w:val="4C5C65"/>
          <w:sz w:val="20"/>
          <w:szCs w:val="20"/>
          <w:shd w:val="clear" w:color="auto" w:fill="FFFFFF"/>
          <w:lang w:eastAsia="de-DE"/>
        </w:rPr>
        <w:t xml:space="preserve"> </w:t>
      </w:r>
      <w:r w:rsidR="00A46FDB">
        <w:rPr>
          <w:rFonts w:ascii="Helvetica Neue" w:eastAsia="Times New Roman" w:hAnsi="Helvetica Neue" w:cs="Times New Roman"/>
          <w:color w:val="4C5C65"/>
          <w:sz w:val="20"/>
          <w:szCs w:val="20"/>
          <w:shd w:val="clear" w:color="auto" w:fill="FFFFFF"/>
          <w:lang w:eastAsia="de-DE"/>
        </w:rPr>
        <w:t>US-Dollar</w:t>
      </w:r>
      <w:r w:rsidR="00621C0F" w:rsidRPr="00DC6B3E">
        <w:rPr>
          <w:rFonts w:ascii="Helvetica Neue" w:eastAsia="Times New Roman" w:hAnsi="Helvetica Neue" w:cs="Times New Roman"/>
          <w:color w:val="4C5C65"/>
          <w:sz w:val="20"/>
          <w:szCs w:val="20"/>
          <w:shd w:val="clear" w:color="auto" w:fill="FFFFFF"/>
          <w:lang w:eastAsia="de-DE"/>
        </w:rPr>
        <w:t xml:space="preserve"> </w:t>
      </w:r>
      <w:r w:rsidRPr="00DC6B3E">
        <w:rPr>
          <w:rFonts w:ascii="Helvetica Neue" w:eastAsia="Times New Roman" w:hAnsi="Helvetica Neue" w:cs="Times New Roman"/>
          <w:color w:val="4C5C65"/>
          <w:sz w:val="20"/>
          <w:szCs w:val="20"/>
          <w:shd w:val="clear" w:color="auto" w:fill="FFFFFF"/>
          <w:lang w:eastAsia="de-DE"/>
        </w:rPr>
        <w:t>werden investiert, um in allen Produktsegmenten ein Vorreiter für technologische Innovationen zu bleiben.</w:t>
      </w:r>
    </w:p>
    <w:p w14:paraId="03040308" w14:textId="4BF50074" w:rsidR="005C3ABE" w:rsidRDefault="005C3ABE" w:rsidP="00595B3B">
      <w:pPr>
        <w:spacing w:line="259" w:lineRule="auto"/>
        <w:jc w:val="both"/>
        <w:rPr>
          <w:rFonts w:ascii="Helvetica Neue" w:eastAsia="Times New Roman" w:hAnsi="Helvetica Neue" w:cs="Times New Roman"/>
          <w:color w:val="4C5C65"/>
          <w:shd w:val="clear" w:color="auto" w:fill="FFFFFF"/>
          <w:lang w:eastAsia="de-DE"/>
        </w:rPr>
      </w:pPr>
    </w:p>
    <w:p w14:paraId="111F44FA" w14:textId="4435015E" w:rsidR="005C3ABE" w:rsidRPr="00F94266" w:rsidRDefault="005C3ABE" w:rsidP="00595B3B">
      <w:pPr>
        <w:spacing w:line="259" w:lineRule="auto"/>
        <w:jc w:val="both"/>
        <w:rPr>
          <w:rFonts w:ascii="Helvetica Neue" w:eastAsia="Times New Roman" w:hAnsi="Helvetica Neue" w:cs="Times New Roman"/>
          <w:b/>
          <w:bCs/>
          <w:color w:val="4C5C65"/>
          <w:shd w:val="clear" w:color="auto" w:fill="FFFFFF"/>
          <w:lang w:eastAsia="de-DE"/>
        </w:rPr>
      </w:pPr>
      <w:r w:rsidRPr="00F94266">
        <w:rPr>
          <w:rFonts w:ascii="Helvetica Neue" w:eastAsia="Times New Roman" w:hAnsi="Helvetica Neue" w:cs="Times New Roman"/>
          <w:b/>
          <w:bCs/>
          <w:color w:val="4C5C65"/>
          <w:shd w:val="clear" w:color="auto" w:fill="FFFFFF"/>
          <w:lang w:eastAsia="de-DE"/>
        </w:rPr>
        <w:t>Bildinformation</w:t>
      </w:r>
    </w:p>
    <w:p w14:paraId="40824D4A" w14:textId="33BF708F" w:rsidR="005C3ABE" w:rsidRDefault="005C3ABE" w:rsidP="00595B3B">
      <w:pPr>
        <w:spacing w:line="259" w:lineRule="auto"/>
        <w:jc w:val="both"/>
        <w:rPr>
          <w:rFonts w:ascii="Helvetica Neue" w:eastAsia="Times New Roman" w:hAnsi="Helvetica Neue" w:cs="Times New Roman"/>
          <w:color w:val="4C5C65"/>
          <w:shd w:val="clear" w:color="auto" w:fill="FFFFFF"/>
          <w:lang w:eastAsia="de-DE"/>
        </w:rPr>
      </w:pPr>
    </w:p>
    <w:p w14:paraId="524DF923" w14:textId="77777777" w:rsidR="00812D75" w:rsidRDefault="00812D75" w:rsidP="00595B3B">
      <w:pPr>
        <w:spacing w:line="259" w:lineRule="auto"/>
        <w:jc w:val="both"/>
        <w:rPr>
          <w:rFonts w:ascii="Helvetica Neue" w:eastAsia="Times New Roman" w:hAnsi="Helvetica Neue" w:cs="Times New Roman"/>
          <w:color w:val="4C5C65"/>
          <w:shd w:val="clear" w:color="auto" w:fill="FFFFFF"/>
          <w:lang w:eastAsia="de-DE"/>
        </w:rPr>
      </w:pPr>
    </w:p>
    <w:tbl>
      <w:tblPr>
        <w:tblStyle w:val="Tabellenraster"/>
        <w:tblW w:w="0" w:type="auto"/>
        <w:tblLook w:val="04A0" w:firstRow="1" w:lastRow="0" w:firstColumn="1" w:lastColumn="0" w:noHBand="0" w:noVBand="1"/>
      </w:tblPr>
      <w:tblGrid>
        <w:gridCol w:w="4496"/>
        <w:gridCol w:w="4566"/>
      </w:tblGrid>
      <w:tr w:rsidR="006437BE" w:rsidRPr="008045A6" w14:paraId="5A79DED9" w14:textId="77777777" w:rsidTr="000F58B5">
        <w:tc>
          <w:tcPr>
            <w:tcW w:w="4489" w:type="dxa"/>
          </w:tcPr>
          <w:p w14:paraId="76970DDE" w14:textId="238CC4FF" w:rsidR="00F63481" w:rsidRDefault="008B381F" w:rsidP="00595B3B">
            <w:pPr>
              <w:spacing w:line="259" w:lineRule="auto"/>
              <w:jc w:val="both"/>
              <w:rPr>
                <w:rFonts w:ascii="Helvetica Neue" w:eastAsia="Times New Roman" w:hAnsi="Helvetica Neue" w:cs="Times New Roman"/>
                <w:noProof/>
                <w:color w:val="4C5C65"/>
                <w:shd w:val="clear" w:color="auto" w:fill="FFFFFF"/>
                <w:lang w:eastAsia="de-DE"/>
              </w:rPr>
            </w:pPr>
            <w:r>
              <w:rPr>
                <w:rFonts w:ascii="Helvetica Neue" w:eastAsia="Times New Roman" w:hAnsi="Helvetica Neue" w:cs="Times New Roman"/>
                <w:noProof/>
                <w:color w:val="4C5C65"/>
                <w:shd w:val="clear" w:color="auto" w:fill="FFFFFF"/>
                <w:lang w:eastAsia="de-DE"/>
              </w:rPr>
              <w:drawing>
                <wp:inline distT="0" distB="0" distL="0" distR="0" wp14:anchorId="6A6E3FD4" wp14:editId="080D2776">
                  <wp:extent cx="3618547" cy="2713911"/>
                  <wp:effectExtent l="0" t="4763"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632018" cy="2724014"/>
                          </a:xfrm>
                          <a:prstGeom prst="rect">
                            <a:avLst/>
                          </a:prstGeom>
                        </pic:spPr>
                      </pic:pic>
                    </a:graphicData>
                  </a:graphic>
                </wp:inline>
              </w:drawing>
            </w:r>
          </w:p>
          <w:p w14:paraId="48A8A3C2" w14:textId="22BAE2AF" w:rsidR="00B232A8" w:rsidRDefault="00B232A8" w:rsidP="00595B3B">
            <w:pPr>
              <w:spacing w:line="259" w:lineRule="auto"/>
              <w:jc w:val="both"/>
              <w:rPr>
                <w:rFonts w:ascii="Helvetica Neue" w:eastAsia="Times New Roman" w:hAnsi="Helvetica Neue" w:cs="Times New Roman"/>
                <w:noProof/>
                <w:color w:val="4C5C65"/>
                <w:shd w:val="clear" w:color="auto" w:fill="FFFFFF"/>
                <w:lang w:eastAsia="de-DE"/>
              </w:rPr>
            </w:pPr>
          </w:p>
        </w:tc>
        <w:tc>
          <w:tcPr>
            <w:tcW w:w="4573" w:type="dxa"/>
          </w:tcPr>
          <w:p w14:paraId="529A1F6A" w14:textId="2CAFA927" w:rsidR="001323E4" w:rsidRDefault="00BF0FCA" w:rsidP="008B7E3A">
            <w:pPr>
              <w:spacing w:line="259" w:lineRule="auto"/>
              <w:jc w:val="both"/>
              <w:rPr>
                <w:rFonts w:ascii="Helvetica Neue" w:eastAsia="Times New Roman" w:hAnsi="Helvetica Neue" w:cs="Times New Roman"/>
                <w:i/>
                <w:iCs/>
                <w:color w:val="4C5C65"/>
                <w:sz w:val="22"/>
                <w:szCs w:val="22"/>
                <w:shd w:val="clear" w:color="auto" w:fill="FFFFFF"/>
                <w:lang w:eastAsia="de-DE"/>
              </w:rPr>
            </w:pPr>
            <w:r>
              <w:rPr>
                <w:rFonts w:ascii="Helvetica Neue" w:eastAsia="Times New Roman" w:hAnsi="Helvetica Neue" w:cs="Times New Roman"/>
                <w:i/>
                <w:iCs/>
                <w:color w:val="4C5C65"/>
                <w:sz w:val="22"/>
                <w:szCs w:val="22"/>
                <w:shd w:val="clear" w:color="auto" w:fill="FFFFFF"/>
                <w:lang w:eastAsia="de-DE"/>
              </w:rPr>
              <w:t>Vom Tischfußballtisch bis zu den neuesten Haushalts- und Küchengeräten: Für Besucher der Elektrofachhandelstage gab’s am Gorenje-Stand viel zu sehen und zu probieren</w:t>
            </w:r>
            <w:r w:rsidR="00A0643D">
              <w:rPr>
                <w:rFonts w:ascii="Helvetica Neue" w:eastAsia="Times New Roman" w:hAnsi="Helvetica Neue" w:cs="Times New Roman"/>
                <w:i/>
                <w:iCs/>
                <w:color w:val="4C5C65"/>
                <w:sz w:val="22"/>
                <w:szCs w:val="22"/>
                <w:shd w:val="clear" w:color="auto" w:fill="FFFFFF"/>
                <w:lang w:eastAsia="de-DE"/>
              </w:rPr>
              <w:t>.</w:t>
            </w:r>
          </w:p>
          <w:p w14:paraId="2436EC3C" w14:textId="7DB3FB13" w:rsidR="008B7E3A" w:rsidRDefault="008B7E3A" w:rsidP="008B7E3A">
            <w:pPr>
              <w:spacing w:line="259" w:lineRule="auto"/>
              <w:jc w:val="both"/>
              <w:rPr>
                <w:rFonts w:ascii="Helvetica Neue" w:eastAsia="Times New Roman" w:hAnsi="Helvetica Neue" w:cs="Times New Roman"/>
                <w:i/>
                <w:iCs/>
                <w:color w:val="4C5C65"/>
                <w:sz w:val="22"/>
                <w:szCs w:val="22"/>
                <w:shd w:val="clear" w:color="auto" w:fill="FFFFFF"/>
                <w:lang w:eastAsia="de-DE"/>
              </w:rPr>
            </w:pPr>
          </w:p>
          <w:p w14:paraId="74155617" w14:textId="1AFD4EDA" w:rsidR="00F63481" w:rsidRDefault="004F2F6E" w:rsidP="008B7E3A">
            <w:pPr>
              <w:spacing w:line="259" w:lineRule="auto"/>
              <w:jc w:val="both"/>
              <w:rPr>
                <w:rFonts w:ascii="Helvetica Neue" w:eastAsia="Times New Roman" w:hAnsi="Helvetica Neue" w:cs="Times New Roman"/>
                <w:i/>
                <w:iCs/>
                <w:color w:val="4C5C65"/>
                <w:sz w:val="22"/>
                <w:szCs w:val="22"/>
                <w:shd w:val="clear" w:color="auto" w:fill="FFFFFF"/>
                <w:lang w:eastAsia="de-DE"/>
              </w:rPr>
            </w:pPr>
            <w:r w:rsidRPr="008B7E3A">
              <w:rPr>
                <w:rFonts w:ascii="Helvetica Neue" w:eastAsia="Times New Roman" w:hAnsi="Helvetica Neue" w:cs="Times New Roman"/>
                <w:i/>
                <w:iCs/>
                <w:color w:val="4C5C65"/>
                <w:sz w:val="22"/>
                <w:szCs w:val="22"/>
                <w:shd w:val="clear" w:color="auto" w:fill="FFFFFF"/>
                <w:lang w:eastAsia="de-DE"/>
              </w:rPr>
              <w:t>© Gorenje</w:t>
            </w:r>
            <w:r w:rsidR="00C347A5">
              <w:rPr>
                <w:rFonts w:ascii="Helvetica Neue" w:eastAsia="Times New Roman" w:hAnsi="Helvetica Neue" w:cs="Times New Roman"/>
                <w:i/>
                <w:iCs/>
                <w:color w:val="4C5C65"/>
                <w:sz w:val="22"/>
                <w:szCs w:val="22"/>
                <w:shd w:val="clear" w:color="auto" w:fill="FFFFFF"/>
                <w:lang w:eastAsia="de-DE"/>
              </w:rPr>
              <w:t xml:space="preserve"> Austria</w:t>
            </w:r>
          </w:p>
          <w:p w14:paraId="6E99E30A" w14:textId="77777777" w:rsidR="008B7E3A" w:rsidRDefault="008B7E3A" w:rsidP="008B7E3A">
            <w:pPr>
              <w:spacing w:line="259" w:lineRule="auto"/>
              <w:jc w:val="both"/>
              <w:rPr>
                <w:rFonts w:ascii="Helvetica Neue" w:eastAsia="Times New Roman" w:hAnsi="Helvetica Neue" w:cs="Times New Roman"/>
                <w:i/>
                <w:iCs/>
                <w:color w:val="4C5C65"/>
                <w:sz w:val="22"/>
                <w:szCs w:val="22"/>
                <w:shd w:val="clear" w:color="auto" w:fill="FFFFFF"/>
                <w:lang w:eastAsia="de-DE"/>
              </w:rPr>
            </w:pPr>
          </w:p>
          <w:p w14:paraId="63066BE8" w14:textId="77777777" w:rsidR="008B7E3A" w:rsidRDefault="008B7E3A" w:rsidP="008B7E3A">
            <w:pPr>
              <w:spacing w:line="259" w:lineRule="auto"/>
              <w:jc w:val="both"/>
              <w:rPr>
                <w:rFonts w:ascii="Helvetica Neue" w:eastAsia="Times New Roman" w:hAnsi="Helvetica Neue" w:cs="Times New Roman"/>
                <w:i/>
                <w:iCs/>
                <w:color w:val="4C5C65"/>
                <w:sz w:val="22"/>
                <w:szCs w:val="22"/>
                <w:shd w:val="clear" w:color="auto" w:fill="FFFFFF"/>
                <w:lang w:eastAsia="de-DE"/>
              </w:rPr>
            </w:pPr>
          </w:p>
          <w:p w14:paraId="512FBF2D" w14:textId="77777777" w:rsidR="008B7E3A" w:rsidRDefault="008B7E3A" w:rsidP="008B7E3A">
            <w:pPr>
              <w:spacing w:line="259" w:lineRule="auto"/>
              <w:jc w:val="both"/>
              <w:rPr>
                <w:rFonts w:ascii="Helvetica Neue" w:eastAsia="Times New Roman" w:hAnsi="Helvetica Neue" w:cs="Times New Roman"/>
                <w:i/>
                <w:iCs/>
                <w:color w:val="4C5C65"/>
                <w:sz w:val="22"/>
                <w:szCs w:val="22"/>
                <w:shd w:val="clear" w:color="auto" w:fill="FFFFFF"/>
                <w:lang w:eastAsia="de-DE"/>
              </w:rPr>
            </w:pPr>
          </w:p>
          <w:p w14:paraId="5CE2A856" w14:textId="77777777" w:rsidR="008B7E3A" w:rsidRDefault="008B7E3A" w:rsidP="008B7E3A">
            <w:pPr>
              <w:spacing w:line="259" w:lineRule="auto"/>
              <w:jc w:val="both"/>
              <w:rPr>
                <w:rFonts w:ascii="Helvetica Neue" w:eastAsia="Times New Roman" w:hAnsi="Helvetica Neue" w:cs="Times New Roman"/>
                <w:i/>
                <w:iCs/>
                <w:color w:val="4C5C65"/>
                <w:sz w:val="22"/>
                <w:szCs w:val="22"/>
                <w:shd w:val="clear" w:color="auto" w:fill="FFFFFF"/>
                <w:lang w:eastAsia="de-DE"/>
              </w:rPr>
            </w:pPr>
          </w:p>
          <w:p w14:paraId="089F1874" w14:textId="2FC61364" w:rsidR="008B7E3A" w:rsidRPr="008B7E3A" w:rsidRDefault="008B7E3A" w:rsidP="008B7E3A">
            <w:pPr>
              <w:spacing w:line="259" w:lineRule="auto"/>
              <w:jc w:val="both"/>
              <w:rPr>
                <w:rFonts w:ascii="Helvetica Neue" w:eastAsia="Times New Roman" w:hAnsi="Helvetica Neue" w:cs="Times New Roman"/>
                <w:i/>
                <w:iCs/>
                <w:color w:val="4C5C65"/>
                <w:sz w:val="22"/>
                <w:szCs w:val="22"/>
                <w:shd w:val="clear" w:color="auto" w:fill="FFFFFF"/>
                <w:lang w:eastAsia="de-DE"/>
              </w:rPr>
            </w:pPr>
          </w:p>
        </w:tc>
      </w:tr>
      <w:tr w:rsidR="006437BE" w:rsidRPr="008045A6" w14:paraId="3C8B0534" w14:textId="77777777" w:rsidTr="000F58B5">
        <w:tc>
          <w:tcPr>
            <w:tcW w:w="4489" w:type="dxa"/>
          </w:tcPr>
          <w:p w14:paraId="4255711E" w14:textId="77777777" w:rsidR="009162D2" w:rsidRDefault="008B381F" w:rsidP="00595B3B">
            <w:pPr>
              <w:spacing w:line="259" w:lineRule="auto"/>
              <w:jc w:val="both"/>
              <w:rPr>
                <w:rFonts w:ascii="Helvetica Neue" w:eastAsia="Times New Roman" w:hAnsi="Helvetica Neue" w:cs="Times New Roman"/>
                <w:noProof/>
                <w:color w:val="4C5C65"/>
                <w:shd w:val="clear" w:color="auto" w:fill="FFFFFF"/>
                <w:lang w:eastAsia="de-DE"/>
              </w:rPr>
            </w:pPr>
            <w:r>
              <w:rPr>
                <w:rFonts w:ascii="Helvetica Neue" w:eastAsia="Times New Roman" w:hAnsi="Helvetica Neue" w:cs="Times New Roman"/>
                <w:noProof/>
                <w:color w:val="4C5C65"/>
                <w:shd w:val="clear" w:color="auto" w:fill="FFFFFF"/>
                <w:lang w:eastAsia="de-DE"/>
              </w:rPr>
              <w:drawing>
                <wp:inline distT="0" distB="0" distL="0" distR="0" wp14:anchorId="723C99DC" wp14:editId="0892882F">
                  <wp:extent cx="3584895" cy="2688671"/>
                  <wp:effectExtent l="3493" t="0" r="317" b="318"/>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587669" cy="2690752"/>
                          </a:xfrm>
                          <a:prstGeom prst="rect">
                            <a:avLst/>
                          </a:prstGeom>
                        </pic:spPr>
                      </pic:pic>
                    </a:graphicData>
                  </a:graphic>
                </wp:inline>
              </w:drawing>
            </w:r>
          </w:p>
          <w:p w14:paraId="67D024D8" w14:textId="787F2FB0" w:rsidR="008B381F" w:rsidRDefault="008B381F" w:rsidP="00595B3B">
            <w:pPr>
              <w:spacing w:line="259" w:lineRule="auto"/>
              <w:jc w:val="both"/>
              <w:rPr>
                <w:rFonts w:ascii="Helvetica Neue" w:eastAsia="Times New Roman" w:hAnsi="Helvetica Neue" w:cs="Times New Roman"/>
                <w:noProof/>
                <w:color w:val="4C5C65"/>
                <w:shd w:val="clear" w:color="auto" w:fill="FFFFFF"/>
                <w:lang w:eastAsia="de-DE"/>
              </w:rPr>
            </w:pPr>
          </w:p>
        </w:tc>
        <w:tc>
          <w:tcPr>
            <w:tcW w:w="4573" w:type="dxa"/>
          </w:tcPr>
          <w:p w14:paraId="6D8E9B5A" w14:textId="1F1D7EFD" w:rsidR="009162D2" w:rsidRPr="008419ED" w:rsidRDefault="00BF0FCA" w:rsidP="009162D2">
            <w:pPr>
              <w:spacing w:line="259" w:lineRule="auto"/>
              <w:jc w:val="both"/>
              <w:rPr>
                <w:rFonts w:ascii="Helvetica Neue" w:hAnsi="Helvetica Neue" w:cs="Calibri"/>
                <w:i/>
                <w:iCs/>
                <w:color w:val="4C5C65"/>
                <w:sz w:val="20"/>
                <w:szCs w:val="20"/>
                <w:lang w:val="en-US"/>
              </w:rPr>
            </w:pPr>
            <w:r w:rsidRPr="008419ED">
              <w:rPr>
                <w:rFonts w:ascii="Helvetica Neue" w:eastAsia="Times New Roman" w:hAnsi="Helvetica Neue" w:cs="Times New Roman"/>
                <w:i/>
                <w:iCs/>
                <w:color w:val="4C5C65"/>
                <w:sz w:val="22"/>
                <w:szCs w:val="22"/>
                <w:shd w:val="clear" w:color="auto" w:fill="FFFFFF"/>
                <w:lang w:val="en-US" w:eastAsia="de-DE"/>
              </w:rPr>
              <w:t xml:space="preserve">Das </w:t>
            </w:r>
            <w:proofErr w:type="spellStart"/>
            <w:r w:rsidRPr="008419ED">
              <w:rPr>
                <w:rFonts w:ascii="Helvetica Neue" w:eastAsia="Times New Roman" w:hAnsi="Helvetica Neue" w:cs="Times New Roman"/>
                <w:i/>
                <w:iCs/>
                <w:color w:val="4C5C65"/>
                <w:sz w:val="22"/>
                <w:szCs w:val="22"/>
                <w:shd w:val="clear" w:color="auto" w:fill="FFFFFF"/>
                <w:lang w:val="en-US" w:eastAsia="de-DE"/>
              </w:rPr>
              <w:t>Gorenje</w:t>
            </w:r>
            <w:proofErr w:type="spellEnd"/>
            <w:r w:rsidRPr="008419ED">
              <w:rPr>
                <w:rFonts w:ascii="Helvetica Neue" w:eastAsia="Times New Roman" w:hAnsi="Helvetica Neue" w:cs="Times New Roman"/>
                <w:i/>
                <w:iCs/>
                <w:color w:val="4C5C65"/>
                <w:sz w:val="22"/>
                <w:szCs w:val="22"/>
                <w:shd w:val="clear" w:color="auto" w:fill="FFFFFF"/>
                <w:lang w:val="en-US" w:eastAsia="de-DE"/>
              </w:rPr>
              <w:t>-Austria-Team in Linz: von links</w:t>
            </w:r>
            <w:r w:rsidR="00503C1C" w:rsidRPr="008419ED">
              <w:rPr>
                <w:rFonts w:ascii="Helvetica Neue" w:eastAsia="Times New Roman" w:hAnsi="Helvetica Neue" w:cs="Times New Roman"/>
                <w:i/>
                <w:iCs/>
                <w:color w:val="4C5C65"/>
                <w:sz w:val="22"/>
                <w:szCs w:val="22"/>
                <w:shd w:val="clear" w:color="auto" w:fill="FFFFFF"/>
                <w:lang w:val="en-US" w:eastAsia="de-DE"/>
              </w:rPr>
              <w:t xml:space="preserve"> </w:t>
            </w:r>
            <w:r w:rsidRPr="008419ED">
              <w:rPr>
                <w:rFonts w:ascii="Helvetica Neue" w:hAnsi="Helvetica Neue" w:cs="Calibri"/>
                <w:i/>
                <w:iCs/>
                <w:color w:val="4C5C65"/>
                <w:sz w:val="22"/>
                <w:szCs w:val="22"/>
                <w:lang w:val="en-US"/>
              </w:rPr>
              <w:t xml:space="preserve">Daniel </w:t>
            </w:r>
            <w:proofErr w:type="spellStart"/>
            <w:r w:rsidRPr="008419ED">
              <w:rPr>
                <w:rFonts w:ascii="Helvetica Neue" w:hAnsi="Helvetica Neue" w:cs="Calibri"/>
                <w:i/>
                <w:iCs/>
                <w:color w:val="4C5C65"/>
                <w:sz w:val="22"/>
                <w:szCs w:val="22"/>
                <w:lang w:val="en-US"/>
              </w:rPr>
              <w:t>Klausmeyer</w:t>
            </w:r>
            <w:proofErr w:type="spellEnd"/>
            <w:r w:rsidRPr="008419ED">
              <w:rPr>
                <w:rFonts w:ascii="Helvetica Neue" w:hAnsi="Helvetica Neue" w:cs="Calibri"/>
                <w:i/>
                <w:iCs/>
                <w:color w:val="4C5C65"/>
                <w:sz w:val="22"/>
                <w:szCs w:val="22"/>
                <w:lang w:val="en-US"/>
              </w:rPr>
              <w:t xml:space="preserve"> </w:t>
            </w:r>
            <w:r w:rsidR="00503C1C" w:rsidRPr="008419ED">
              <w:rPr>
                <w:rFonts w:ascii="Helvetica Neue" w:hAnsi="Helvetica Neue" w:cs="Calibri"/>
                <w:i/>
                <w:iCs/>
                <w:color w:val="4C5C65"/>
                <w:sz w:val="22"/>
                <w:szCs w:val="22"/>
                <w:lang w:val="en-US"/>
              </w:rPr>
              <w:t>(</w:t>
            </w:r>
            <w:r w:rsidRPr="008419ED">
              <w:rPr>
                <w:rFonts w:ascii="Helvetica Neue" w:hAnsi="Helvetica Neue" w:cs="Calibri"/>
                <w:i/>
                <w:iCs/>
                <w:color w:val="4C5C65"/>
                <w:sz w:val="22"/>
                <w:szCs w:val="22"/>
                <w:lang w:val="en-US"/>
              </w:rPr>
              <w:t>Product Manager</w:t>
            </w:r>
            <w:r w:rsidR="00503C1C" w:rsidRPr="008419ED">
              <w:rPr>
                <w:rFonts w:ascii="Helvetica Neue" w:hAnsi="Helvetica Neue" w:cs="Calibri"/>
                <w:i/>
                <w:iCs/>
                <w:color w:val="4C5C65"/>
                <w:sz w:val="22"/>
                <w:szCs w:val="22"/>
                <w:lang w:val="en-US"/>
              </w:rPr>
              <w:t xml:space="preserve">), </w:t>
            </w:r>
            <w:r w:rsidRPr="008419ED">
              <w:rPr>
                <w:rFonts w:ascii="Helvetica Neue" w:hAnsi="Helvetica Neue" w:cs="Calibri"/>
                <w:i/>
                <w:iCs/>
                <w:color w:val="4C5C65"/>
                <w:sz w:val="22"/>
                <w:szCs w:val="22"/>
                <w:lang w:val="en-US"/>
              </w:rPr>
              <w:t xml:space="preserve">Robert Merl </w:t>
            </w:r>
            <w:r w:rsidR="00503C1C" w:rsidRPr="008419ED">
              <w:rPr>
                <w:rFonts w:ascii="Helvetica Neue" w:hAnsi="Helvetica Neue" w:cs="Calibri"/>
                <w:i/>
                <w:iCs/>
                <w:color w:val="4C5C65"/>
                <w:sz w:val="22"/>
                <w:szCs w:val="22"/>
                <w:lang w:val="en-US"/>
              </w:rPr>
              <w:t>(</w:t>
            </w:r>
            <w:r w:rsidRPr="008419ED">
              <w:rPr>
                <w:rFonts w:ascii="Helvetica Neue" w:hAnsi="Helvetica Neue" w:cs="Calibri"/>
                <w:i/>
                <w:iCs/>
                <w:color w:val="4C5C65"/>
                <w:sz w:val="22"/>
                <w:szCs w:val="22"/>
                <w:lang w:val="en-US"/>
              </w:rPr>
              <w:t>Head of Product and Marketing Manage</w:t>
            </w:r>
            <w:r w:rsidR="00E13B2A">
              <w:rPr>
                <w:rFonts w:ascii="Helvetica Neue" w:hAnsi="Helvetica Neue" w:cs="Calibri"/>
                <w:i/>
                <w:iCs/>
                <w:color w:val="4C5C65"/>
                <w:sz w:val="22"/>
                <w:szCs w:val="22"/>
                <w:lang w:val="en-US"/>
              </w:rPr>
              <w:t>ment</w:t>
            </w:r>
            <w:r w:rsidR="00503C1C" w:rsidRPr="008419ED">
              <w:rPr>
                <w:rFonts w:ascii="Helvetica Neue" w:hAnsi="Helvetica Neue" w:cs="Calibri"/>
                <w:i/>
                <w:iCs/>
                <w:color w:val="4C5C65"/>
                <w:sz w:val="22"/>
                <w:szCs w:val="22"/>
                <w:lang w:val="en-US"/>
              </w:rPr>
              <w:t xml:space="preserve">), </w:t>
            </w:r>
            <w:r w:rsidRPr="008419ED">
              <w:rPr>
                <w:rFonts w:ascii="Helvetica Neue" w:hAnsi="Helvetica Neue" w:cs="Calibri"/>
                <w:i/>
                <w:iCs/>
                <w:color w:val="4C5C65"/>
                <w:sz w:val="22"/>
                <w:szCs w:val="22"/>
                <w:lang w:val="en-US"/>
              </w:rPr>
              <w:t xml:space="preserve">Thomas </w:t>
            </w:r>
            <w:proofErr w:type="spellStart"/>
            <w:r w:rsidRPr="008419ED">
              <w:rPr>
                <w:rFonts w:ascii="Helvetica Neue" w:hAnsi="Helvetica Neue" w:cs="Calibri"/>
                <w:i/>
                <w:iCs/>
                <w:color w:val="4C5C65"/>
                <w:sz w:val="22"/>
                <w:szCs w:val="22"/>
                <w:lang w:val="en-US"/>
              </w:rPr>
              <w:t>Krenmair</w:t>
            </w:r>
            <w:proofErr w:type="spellEnd"/>
            <w:r w:rsidRPr="008419ED">
              <w:rPr>
                <w:rFonts w:ascii="Helvetica Neue" w:hAnsi="Helvetica Neue" w:cs="Calibri"/>
                <w:i/>
                <w:iCs/>
                <w:color w:val="4C5C65"/>
                <w:sz w:val="22"/>
                <w:szCs w:val="22"/>
                <w:lang w:val="en-US"/>
              </w:rPr>
              <w:t xml:space="preserve"> </w:t>
            </w:r>
            <w:r w:rsidR="00503C1C" w:rsidRPr="008419ED">
              <w:rPr>
                <w:rFonts w:ascii="Helvetica Neue" w:hAnsi="Helvetica Neue" w:cs="Calibri"/>
                <w:i/>
                <w:iCs/>
                <w:color w:val="4C5C65"/>
                <w:sz w:val="22"/>
                <w:szCs w:val="22"/>
                <w:lang w:val="en-US"/>
              </w:rPr>
              <w:t>(</w:t>
            </w:r>
            <w:r w:rsidRPr="008419ED">
              <w:rPr>
                <w:rFonts w:ascii="Helvetica Neue" w:hAnsi="Helvetica Neue" w:cs="Calibri"/>
                <w:i/>
                <w:iCs/>
                <w:color w:val="4C5C65"/>
                <w:sz w:val="22"/>
                <w:szCs w:val="22"/>
                <w:lang w:val="en-US"/>
              </w:rPr>
              <w:t>National Key Account Manager</w:t>
            </w:r>
            <w:r w:rsidR="00503C1C" w:rsidRPr="008419ED">
              <w:rPr>
                <w:rFonts w:ascii="Helvetica Neue" w:hAnsi="Helvetica Neue" w:cs="Calibri"/>
                <w:i/>
                <w:iCs/>
                <w:color w:val="4C5C65"/>
                <w:sz w:val="22"/>
                <w:szCs w:val="22"/>
                <w:lang w:val="en-US"/>
              </w:rPr>
              <w:t xml:space="preserve">), </w:t>
            </w:r>
            <w:proofErr w:type="spellStart"/>
            <w:r w:rsidRPr="008419ED">
              <w:rPr>
                <w:rFonts w:ascii="Helvetica Neue" w:hAnsi="Helvetica Neue" w:cs="Calibri"/>
                <w:i/>
                <w:iCs/>
                <w:color w:val="4C5C65"/>
                <w:sz w:val="22"/>
                <w:szCs w:val="22"/>
                <w:lang w:val="en-US"/>
              </w:rPr>
              <w:t>Botond</w:t>
            </w:r>
            <w:proofErr w:type="spellEnd"/>
            <w:r w:rsidRPr="008419ED">
              <w:rPr>
                <w:rFonts w:ascii="Helvetica Neue" w:hAnsi="Helvetica Neue" w:cs="Calibri"/>
                <w:i/>
                <w:iCs/>
                <w:color w:val="4C5C65"/>
                <w:sz w:val="22"/>
                <w:szCs w:val="22"/>
                <w:lang w:val="en-US"/>
              </w:rPr>
              <w:t xml:space="preserve"> </w:t>
            </w:r>
            <w:proofErr w:type="spellStart"/>
            <w:r w:rsidRPr="008419ED">
              <w:rPr>
                <w:rFonts w:ascii="Helvetica Neue" w:hAnsi="Helvetica Neue" w:cs="Calibri"/>
                <w:i/>
                <w:iCs/>
                <w:color w:val="4C5C65"/>
                <w:sz w:val="22"/>
                <w:szCs w:val="22"/>
                <w:lang w:val="en-US"/>
              </w:rPr>
              <w:t>Bazso</w:t>
            </w:r>
            <w:proofErr w:type="spellEnd"/>
            <w:r w:rsidRPr="008419ED">
              <w:rPr>
                <w:rFonts w:ascii="Helvetica Neue" w:hAnsi="Helvetica Neue" w:cs="Calibri"/>
                <w:i/>
                <w:iCs/>
                <w:color w:val="4C5C65"/>
                <w:sz w:val="22"/>
                <w:szCs w:val="22"/>
                <w:lang w:val="en-US"/>
              </w:rPr>
              <w:t xml:space="preserve"> </w:t>
            </w:r>
            <w:r w:rsidR="00503C1C" w:rsidRPr="008419ED">
              <w:rPr>
                <w:rFonts w:ascii="Helvetica Neue" w:hAnsi="Helvetica Neue" w:cs="Calibri"/>
                <w:i/>
                <w:iCs/>
                <w:color w:val="4C5C65"/>
                <w:sz w:val="22"/>
                <w:szCs w:val="22"/>
                <w:lang w:val="en-US"/>
              </w:rPr>
              <w:t>(</w:t>
            </w:r>
            <w:r w:rsidRPr="008419ED">
              <w:rPr>
                <w:rFonts w:ascii="Helvetica Neue" w:hAnsi="Helvetica Neue" w:cs="Calibri"/>
                <w:i/>
                <w:iCs/>
                <w:color w:val="4C5C65"/>
                <w:sz w:val="22"/>
                <w:szCs w:val="22"/>
                <w:lang w:val="en-US"/>
              </w:rPr>
              <w:t>Product Manage</w:t>
            </w:r>
            <w:r w:rsidR="00503C1C" w:rsidRPr="008419ED">
              <w:rPr>
                <w:rFonts w:ascii="Helvetica Neue" w:hAnsi="Helvetica Neue" w:cs="Calibri"/>
                <w:i/>
                <w:iCs/>
                <w:color w:val="4C5C65"/>
                <w:sz w:val="22"/>
                <w:szCs w:val="22"/>
                <w:lang w:val="en-US"/>
              </w:rPr>
              <w:t xml:space="preserve">r), </w:t>
            </w:r>
            <w:proofErr w:type="spellStart"/>
            <w:r w:rsidR="008419ED" w:rsidRPr="008419ED">
              <w:rPr>
                <w:rFonts w:ascii="Helvetica Neue" w:hAnsi="Helvetica Neue" w:cs="Calibri"/>
                <w:i/>
                <w:iCs/>
                <w:color w:val="4C5C65"/>
                <w:sz w:val="22"/>
                <w:szCs w:val="22"/>
                <w:lang w:val="en-US"/>
              </w:rPr>
              <w:t>Geschäftsführer</w:t>
            </w:r>
            <w:proofErr w:type="spellEnd"/>
            <w:r w:rsidR="008419ED" w:rsidRPr="008419ED">
              <w:rPr>
                <w:rFonts w:ascii="Helvetica Neue" w:hAnsi="Helvetica Neue" w:cs="Calibri"/>
                <w:i/>
                <w:iCs/>
                <w:color w:val="4C5C65"/>
                <w:sz w:val="22"/>
                <w:szCs w:val="22"/>
                <w:lang w:val="en-US"/>
              </w:rPr>
              <w:t xml:space="preserve"> </w:t>
            </w:r>
            <w:r w:rsidRPr="008419ED">
              <w:rPr>
                <w:rFonts w:ascii="Helvetica Neue" w:hAnsi="Helvetica Neue" w:cs="Calibri"/>
                <w:i/>
                <w:iCs/>
                <w:color w:val="4C5C65"/>
                <w:sz w:val="22"/>
                <w:szCs w:val="22"/>
                <w:lang w:val="en-US"/>
              </w:rPr>
              <w:t xml:space="preserve">Andreas </w:t>
            </w:r>
            <w:proofErr w:type="spellStart"/>
            <w:r w:rsidRPr="008419ED">
              <w:rPr>
                <w:rFonts w:ascii="Helvetica Neue" w:hAnsi="Helvetica Neue" w:cs="Calibri"/>
                <w:i/>
                <w:iCs/>
                <w:color w:val="4C5C65"/>
                <w:sz w:val="22"/>
                <w:szCs w:val="22"/>
                <w:lang w:val="en-US"/>
              </w:rPr>
              <w:t>Kuzmits</w:t>
            </w:r>
            <w:proofErr w:type="spellEnd"/>
            <w:r w:rsidR="008419ED">
              <w:rPr>
                <w:rFonts w:ascii="Helvetica Neue" w:hAnsi="Helvetica Neue" w:cs="Calibri"/>
                <w:i/>
                <w:iCs/>
                <w:color w:val="4C5C65"/>
                <w:sz w:val="22"/>
                <w:szCs w:val="22"/>
                <w:lang w:val="en-US"/>
              </w:rPr>
              <w:t xml:space="preserve">, </w:t>
            </w:r>
            <w:r w:rsidRPr="00503C1C">
              <w:rPr>
                <w:rFonts w:ascii="Helvetica Neue" w:hAnsi="Helvetica Neue" w:cs="Calibri"/>
                <w:i/>
                <w:iCs/>
                <w:color w:val="4C5C65"/>
                <w:sz w:val="22"/>
                <w:szCs w:val="22"/>
                <w:lang w:val="en-US"/>
              </w:rPr>
              <w:t xml:space="preserve">Bianca Rada </w:t>
            </w:r>
            <w:r w:rsidR="008419ED">
              <w:rPr>
                <w:rFonts w:ascii="Helvetica Neue" w:hAnsi="Helvetica Neue" w:cs="Calibri"/>
                <w:i/>
                <w:iCs/>
                <w:color w:val="4C5C65"/>
                <w:sz w:val="22"/>
                <w:szCs w:val="22"/>
                <w:lang w:val="en-US"/>
              </w:rPr>
              <w:t>(</w:t>
            </w:r>
            <w:r w:rsidRPr="00503C1C">
              <w:rPr>
                <w:rFonts w:ascii="Helvetica Neue" w:hAnsi="Helvetica Neue" w:cs="Calibri"/>
                <w:i/>
                <w:iCs/>
                <w:color w:val="4C5C65"/>
                <w:sz w:val="22"/>
                <w:szCs w:val="22"/>
                <w:lang w:val="en-US"/>
              </w:rPr>
              <w:t>Marketing Specialist</w:t>
            </w:r>
            <w:r w:rsidR="008419ED">
              <w:rPr>
                <w:rFonts w:ascii="Helvetica Neue" w:hAnsi="Helvetica Neue" w:cs="Calibri"/>
                <w:i/>
                <w:iCs/>
                <w:color w:val="4C5C65"/>
                <w:sz w:val="22"/>
                <w:szCs w:val="22"/>
                <w:lang w:val="en-US"/>
              </w:rPr>
              <w:t xml:space="preserve">), </w:t>
            </w:r>
            <w:r w:rsidRPr="00503C1C">
              <w:rPr>
                <w:rFonts w:ascii="Helvetica Neue" w:hAnsi="Helvetica Neue" w:cs="Calibri"/>
                <w:i/>
                <w:iCs/>
                <w:color w:val="4C5C65"/>
                <w:sz w:val="22"/>
                <w:szCs w:val="22"/>
                <w:lang w:val="en-US"/>
              </w:rPr>
              <w:t xml:space="preserve">Andreas </w:t>
            </w:r>
            <w:proofErr w:type="spellStart"/>
            <w:r w:rsidRPr="00503C1C">
              <w:rPr>
                <w:rFonts w:ascii="Helvetica Neue" w:hAnsi="Helvetica Neue" w:cs="Calibri"/>
                <w:i/>
                <w:iCs/>
                <w:color w:val="4C5C65"/>
                <w:sz w:val="22"/>
                <w:szCs w:val="22"/>
                <w:lang w:val="en-US"/>
              </w:rPr>
              <w:t>Schratter</w:t>
            </w:r>
            <w:proofErr w:type="spellEnd"/>
            <w:r w:rsidRPr="00503C1C">
              <w:rPr>
                <w:rFonts w:ascii="Helvetica Neue" w:hAnsi="Helvetica Neue" w:cs="Calibri"/>
                <w:i/>
                <w:iCs/>
                <w:color w:val="4C5C65"/>
                <w:sz w:val="22"/>
                <w:szCs w:val="22"/>
                <w:lang w:val="en-US"/>
              </w:rPr>
              <w:t xml:space="preserve"> </w:t>
            </w:r>
            <w:r w:rsidR="008419ED">
              <w:rPr>
                <w:rFonts w:ascii="Helvetica Neue" w:hAnsi="Helvetica Neue" w:cs="Calibri"/>
                <w:i/>
                <w:iCs/>
                <w:color w:val="4C5C65"/>
                <w:sz w:val="22"/>
                <w:szCs w:val="22"/>
                <w:lang w:val="en-US"/>
              </w:rPr>
              <w:t>(</w:t>
            </w:r>
            <w:r w:rsidRPr="00503C1C">
              <w:rPr>
                <w:rFonts w:ascii="Helvetica Neue" w:hAnsi="Helvetica Neue" w:cs="Calibri"/>
                <w:i/>
                <w:iCs/>
                <w:color w:val="4C5C65"/>
                <w:sz w:val="22"/>
                <w:szCs w:val="22"/>
                <w:lang w:val="en-US"/>
              </w:rPr>
              <w:t>Area Sales Manager</w:t>
            </w:r>
            <w:r w:rsidR="008419ED">
              <w:rPr>
                <w:rStyle w:val="apple-converted-space"/>
                <w:rFonts w:ascii="Helvetica Neue" w:hAnsi="Helvetica Neue" w:cs="Calibri"/>
                <w:i/>
                <w:iCs/>
                <w:color w:val="4C5C65"/>
                <w:sz w:val="22"/>
                <w:szCs w:val="22"/>
                <w:lang w:val="en-US"/>
              </w:rPr>
              <w:t>)</w:t>
            </w:r>
            <w:r w:rsidR="008419ED" w:rsidRPr="008419ED">
              <w:rPr>
                <w:rStyle w:val="apple-converted-space"/>
                <w:sz w:val="22"/>
                <w:szCs w:val="22"/>
                <w:lang w:val="en-US"/>
              </w:rPr>
              <w:t xml:space="preserve">, </w:t>
            </w:r>
            <w:proofErr w:type="spellStart"/>
            <w:r w:rsidRPr="00503C1C">
              <w:rPr>
                <w:rFonts w:ascii="Helvetica Neue" w:hAnsi="Helvetica Neue" w:cs="Calibri"/>
                <w:i/>
                <w:iCs/>
                <w:color w:val="4C5C65"/>
                <w:sz w:val="22"/>
                <w:szCs w:val="22"/>
                <w:lang w:val="en-US"/>
              </w:rPr>
              <w:t>Srdjan</w:t>
            </w:r>
            <w:proofErr w:type="spellEnd"/>
            <w:r w:rsidRPr="00503C1C">
              <w:rPr>
                <w:rFonts w:ascii="Helvetica Neue" w:hAnsi="Helvetica Neue" w:cs="Calibri"/>
                <w:i/>
                <w:iCs/>
                <w:color w:val="4C5C65"/>
                <w:sz w:val="22"/>
                <w:szCs w:val="22"/>
                <w:lang w:val="en-US"/>
              </w:rPr>
              <w:t xml:space="preserve"> Pavlovic </w:t>
            </w:r>
            <w:r w:rsidR="008419ED">
              <w:rPr>
                <w:rFonts w:ascii="Helvetica Neue" w:hAnsi="Helvetica Neue" w:cs="Calibri"/>
                <w:i/>
                <w:iCs/>
                <w:color w:val="4C5C65"/>
                <w:sz w:val="22"/>
                <w:szCs w:val="22"/>
                <w:lang w:val="en-US"/>
              </w:rPr>
              <w:t>(</w:t>
            </w:r>
            <w:r w:rsidRPr="00503C1C">
              <w:rPr>
                <w:rFonts w:ascii="Helvetica Neue" w:hAnsi="Helvetica Neue" w:cs="Calibri"/>
                <w:i/>
                <w:iCs/>
                <w:color w:val="4C5C65"/>
                <w:sz w:val="22"/>
                <w:szCs w:val="22"/>
                <w:lang w:val="en-US"/>
              </w:rPr>
              <w:t>Head of Sales</w:t>
            </w:r>
            <w:r w:rsidR="008419ED">
              <w:rPr>
                <w:rFonts w:ascii="Helvetica Neue" w:hAnsi="Helvetica Neue" w:cs="Calibri"/>
                <w:i/>
                <w:iCs/>
                <w:color w:val="4C5C65"/>
                <w:sz w:val="22"/>
                <w:szCs w:val="22"/>
                <w:lang w:val="en-US"/>
              </w:rPr>
              <w:t xml:space="preserve">), </w:t>
            </w:r>
            <w:r w:rsidRPr="00503C1C">
              <w:rPr>
                <w:rFonts w:ascii="Helvetica Neue" w:hAnsi="Helvetica Neue" w:cs="Calibri"/>
                <w:i/>
                <w:iCs/>
                <w:color w:val="4C5C65"/>
                <w:sz w:val="22"/>
                <w:szCs w:val="22"/>
                <w:lang w:val="en-US"/>
              </w:rPr>
              <w:t xml:space="preserve">Klaus </w:t>
            </w:r>
            <w:proofErr w:type="spellStart"/>
            <w:r w:rsidRPr="00503C1C">
              <w:rPr>
                <w:rFonts w:ascii="Helvetica Neue" w:hAnsi="Helvetica Neue" w:cs="Calibri"/>
                <w:i/>
                <w:iCs/>
                <w:color w:val="4C5C65"/>
                <w:sz w:val="22"/>
                <w:szCs w:val="22"/>
                <w:lang w:val="en-US"/>
              </w:rPr>
              <w:t>Schachinger</w:t>
            </w:r>
            <w:proofErr w:type="spellEnd"/>
            <w:r w:rsidR="008419ED">
              <w:rPr>
                <w:rFonts w:ascii="Helvetica Neue" w:hAnsi="Helvetica Neue" w:cs="Calibri"/>
                <w:i/>
                <w:iCs/>
                <w:color w:val="4C5C65"/>
                <w:sz w:val="22"/>
                <w:szCs w:val="22"/>
                <w:lang w:val="en-US"/>
              </w:rPr>
              <w:t xml:space="preserve"> (</w:t>
            </w:r>
            <w:r w:rsidRPr="00503C1C">
              <w:rPr>
                <w:rFonts w:ascii="Helvetica Neue" w:hAnsi="Helvetica Neue" w:cs="Calibri"/>
                <w:i/>
                <w:iCs/>
                <w:color w:val="4C5C65"/>
                <w:sz w:val="22"/>
                <w:szCs w:val="22"/>
                <w:lang w:val="en-US"/>
              </w:rPr>
              <w:t>Area Sales Manager</w:t>
            </w:r>
            <w:r w:rsidR="008419ED">
              <w:rPr>
                <w:rFonts w:ascii="Helvetica Neue" w:hAnsi="Helvetica Neue" w:cs="Calibri"/>
                <w:i/>
                <w:iCs/>
                <w:color w:val="4C5C65"/>
                <w:sz w:val="22"/>
                <w:szCs w:val="22"/>
                <w:lang w:val="en-US"/>
              </w:rPr>
              <w:t>).</w:t>
            </w:r>
          </w:p>
          <w:p w14:paraId="12EABF63" w14:textId="77777777" w:rsidR="009162D2" w:rsidRPr="008419ED" w:rsidRDefault="009162D2" w:rsidP="009162D2">
            <w:pPr>
              <w:spacing w:line="259" w:lineRule="auto"/>
              <w:jc w:val="both"/>
              <w:rPr>
                <w:rFonts w:ascii="Helvetica Neue" w:eastAsia="Times New Roman" w:hAnsi="Helvetica Neue" w:cs="Times New Roman"/>
                <w:i/>
                <w:iCs/>
                <w:color w:val="4C5C65"/>
                <w:sz w:val="22"/>
                <w:szCs w:val="22"/>
                <w:shd w:val="clear" w:color="auto" w:fill="FFFFFF"/>
                <w:lang w:val="en-US" w:eastAsia="de-DE"/>
              </w:rPr>
            </w:pPr>
          </w:p>
          <w:p w14:paraId="52BCFDD3" w14:textId="77777777" w:rsidR="009162D2" w:rsidRPr="00BF0FCA" w:rsidRDefault="009162D2" w:rsidP="009162D2">
            <w:pPr>
              <w:spacing w:line="259" w:lineRule="auto"/>
              <w:jc w:val="both"/>
              <w:rPr>
                <w:rFonts w:ascii="Helvetica Neue" w:eastAsia="Times New Roman" w:hAnsi="Helvetica Neue" w:cs="Times New Roman"/>
                <w:i/>
                <w:iCs/>
                <w:color w:val="4C5C65"/>
                <w:sz w:val="22"/>
                <w:szCs w:val="22"/>
                <w:shd w:val="clear" w:color="auto" w:fill="FFFFFF"/>
                <w:lang w:eastAsia="de-DE"/>
              </w:rPr>
            </w:pPr>
            <w:r w:rsidRPr="00BF0FCA">
              <w:rPr>
                <w:rFonts w:ascii="Helvetica Neue" w:eastAsia="Times New Roman" w:hAnsi="Helvetica Neue" w:cs="Times New Roman"/>
                <w:i/>
                <w:iCs/>
                <w:color w:val="4C5C65"/>
                <w:sz w:val="22"/>
                <w:szCs w:val="22"/>
                <w:shd w:val="clear" w:color="auto" w:fill="FFFFFF"/>
                <w:lang w:eastAsia="de-DE"/>
              </w:rPr>
              <w:t>© Gorenje Austria</w:t>
            </w:r>
          </w:p>
          <w:p w14:paraId="37225E5E" w14:textId="77777777" w:rsidR="009162D2" w:rsidRPr="00BF0FCA" w:rsidRDefault="009162D2" w:rsidP="008B7E3A">
            <w:pPr>
              <w:spacing w:line="259" w:lineRule="auto"/>
              <w:jc w:val="both"/>
              <w:rPr>
                <w:rFonts w:ascii="Helvetica Neue" w:eastAsia="Times New Roman" w:hAnsi="Helvetica Neue" w:cs="Times New Roman"/>
                <w:i/>
                <w:iCs/>
                <w:color w:val="4C5C65"/>
                <w:sz w:val="22"/>
                <w:szCs w:val="22"/>
                <w:shd w:val="clear" w:color="auto" w:fill="FFFFFF"/>
                <w:lang w:eastAsia="de-DE"/>
              </w:rPr>
            </w:pPr>
          </w:p>
        </w:tc>
      </w:tr>
      <w:tr w:rsidR="006437BE" w:rsidRPr="008045A6" w14:paraId="21B88E10" w14:textId="77777777" w:rsidTr="000F58B5">
        <w:trPr>
          <w:trHeight w:val="4110"/>
        </w:trPr>
        <w:tc>
          <w:tcPr>
            <w:tcW w:w="4489" w:type="dxa"/>
          </w:tcPr>
          <w:p w14:paraId="2CAFA4BA" w14:textId="6D1FF466" w:rsidR="00B232A8" w:rsidRDefault="00CA56EF" w:rsidP="00595B3B">
            <w:pPr>
              <w:spacing w:line="259" w:lineRule="auto"/>
              <w:jc w:val="both"/>
              <w:rPr>
                <w:rFonts w:ascii="Helvetica Neue" w:eastAsia="Times New Roman" w:hAnsi="Helvetica Neue" w:cs="Times New Roman"/>
                <w:noProof/>
                <w:color w:val="4C5C65"/>
                <w:shd w:val="clear" w:color="auto" w:fill="FFFFFF"/>
                <w:lang w:eastAsia="de-DE"/>
              </w:rPr>
            </w:pPr>
            <w:r>
              <w:rPr>
                <w:rFonts w:ascii="Helvetica Neue" w:eastAsia="Times New Roman" w:hAnsi="Helvetica Neue" w:cs="Times New Roman"/>
                <w:noProof/>
                <w:color w:val="4C5C65"/>
                <w:shd w:val="clear" w:color="auto" w:fill="FFFFFF"/>
                <w:lang w:eastAsia="de-DE"/>
              </w:rPr>
              <w:lastRenderedPageBreak/>
              <w:drawing>
                <wp:inline distT="0" distB="0" distL="0" distR="0" wp14:anchorId="72F93DAA" wp14:editId="56BEE293">
                  <wp:extent cx="3455035" cy="2689860"/>
                  <wp:effectExtent l="1588" t="0" r="952" b="953"/>
                  <wp:docPr id="1" name="Grafik 1" descr="Ein Bild, das Text, drinnen, Backofen, off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drinnen, Backofen, offen enthält.&#10;&#10;Automatisch generierte Beschreibung"/>
                          <pic:cNvPicPr/>
                        </pic:nvPicPr>
                        <pic:blipFill rotWithShape="1">
                          <a:blip r:embed="rId9" cstate="print">
                            <a:extLst>
                              <a:ext uri="{28A0092B-C50C-407E-A947-70E740481C1C}">
                                <a14:useLocalDpi xmlns:a14="http://schemas.microsoft.com/office/drawing/2010/main" val="0"/>
                              </a:ext>
                            </a:extLst>
                          </a:blip>
                          <a:srcRect l="3381" t="-118" r="283" b="118"/>
                          <a:stretch/>
                        </pic:blipFill>
                        <pic:spPr bwMode="auto">
                          <a:xfrm rot="5400000">
                            <a:off x="0" y="0"/>
                            <a:ext cx="3474829" cy="2705270"/>
                          </a:xfrm>
                          <a:prstGeom prst="rect">
                            <a:avLst/>
                          </a:prstGeom>
                          <a:ln>
                            <a:noFill/>
                          </a:ln>
                          <a:extLst>
                            <a:ext uri="{53640926-AAD7-44D8-BBD7-CCE9431645EC}">
                              <a14:shadowObscured xmlns:a14="http://schemas.microsoft.com/office/drawing/2010/main"/>
                            </a:ext>
                          </a:extLst>
                        </pic:spPr>
                      </pic:pic>
                    </a:graphicData>
                  </a:graphic>
                </wp:inline>
              </w:drawing>
            </w:r>
          </w:p>
        </w:tc>
        <w:tc>
          <w:tcPr>
            <w:tcW w:w="4573" w:type="dxa"/>
          </w:tcPr>
          <w:p w14:paraId="3C4BC910" w14:textId="145B8FBB" w:rsidR="008B7E3A" w:rsidRDefault="00E553DC" w:rsidP="00595B3B">
            <w:pPr>
              <w:spacing w:line="259" w:lineRule="auto"/>
              <w:jc w:val="both"/>
              <w:rPr>
                <w:rFonts w:ascii="Helvetica Neue" w:eastAsia="Times New Roman" w:hAnsi="Helvetica Neue" w:cs="Times New Roman"/>
                <w:i/>
                <w:iCs/>
                <w:color w:val="4C5C65"/>
                <w:sz w:val="22"/>
                <w:szCs w:val="22"/>
                <w:shd w:val="clear" w:color="auto" w:fill="FFFFFF"/>
                <w:lang w:eastAsia="de-DE"/>
              </w:rPr>
            </w:pPr>
            <w:r>
              <w:rPr>
                <w:rFonts w:ascii="Helvetica Neue" w:eastAsia="Times New Roman" w:hAnsi="Helvetica Neue" w:cs="Times New Roman"/>
                <w:i/>
                <w:iCs/>
                <w:color w:val="4C5C65"/>
                <w:sz w:val="22"/>
                <w:szCs w:val="22"/>
                <w:shd w:val="clear" w:color="auto" w:fill="FFFFFF"/>
                <w:lang w:eastAsia="de-DE"/>
              </w:rPr>
              <w:t xml:space="preserve">Gorenje-Standbesucher wurden mit </w:t>
            </w:r>
            <w:proofErr w:type="spellStart"/>
            <w:r>
              <w:rPr>
                <w:rFonts w:ascii="Helvetica Neue" w:eastAsia="Times New Roman" w:hAnsi="Helvetica Neue" w:cs="Times New Roman"/>
                <w:i/>
                <w:iCs/>
                <w:color w:val="4C5C65"/>
                <w:sz w:val="22"/>
                <w:szCs w:val="22"/>
                <w:shd w:val="clear" w:color="auto" w:fill="FFFFFF"/>
                <w:lang w:eastAsia="de-DE"/>
              </w:rPr>
              <w:t>Piccolinis</w:t>
            </w:r>
            <w:proofErr w:type="spellEnd"/>
            <w:r>
              <w:rPr>
                <w:rFonts w:ascii="Helvetica Neue" w:eastAsia="Times New Roman" w:hAnsi="Helvetica Neue" w:cs="Times New Roman"/>
                <w:i/>
                <w:iCs/>
                <w:color w:val="4C5C65"/>
                <w:sz w:val="22"/>
                <w:szCs w:val="22"/>
                <w:shd w:val="clear" w:color="auto" w:fill="FFFFFF"/>
                <w:lang w:eastAsia="de-DE"/>
              </w:rPr>
              <w:t xml:space="preserve"> aus dem </w:t>
            </w:r>
            <w:proofErr w:type="spellStart"/>
            <w:r>
              <w:rPr>
                <w:rFonts w:ascii="Helvetica Neue" w:eastAsia="Times New Roman" w:hAnsi="Helvetica Neue" w:cs="Times New Roman"/>
                <w:i/>
                <w:iCs/>
                <w:color w:val="4C5C65"/>
                <w:sz w:val="22"/>
                <w:szCs w:val="22"/>
                <w:shd w:val="clear" w:color="auto" w:fill="FFFFFF"/>
                <w:lang w:eastAsia="de-DE"/>
              </w:rPr>
              <w:t>OptiBake</w:t>
            </w:r>
            <w:proofErr w:type="spellEnd"/>
            <w:r>
              <w:rPr>
                <w:rFonts w:ascii="Helvetica Neue" w:eastAsia="Times New Roman" w:hAnsi="Helvetica Neue" w:cs="Times New Roman"/>
                <w:i/>
                <w:iCs/>
                <w:color w:val="4C5C65"/>
                <w:sz w:val="22"/>
                <w:szCs w:val="22"/>
                <w:shd w:val="clear" w:color="auto" w:fill="FFFFFF"/>
                <w:lang w:eastAsia="de-DE"/>
              </w:rPr>
              <w:t xml:space="preserve"> Backofen verwöhnt. Auch der dazu</w:t>
            </w:r>
            <w:r w:rsidR="00812D75">
              <w:rPr>
                <w:rFonts w:ascii="Helvetica Neue" w:eastAsia="Times New Roman" w:hAnsi="Helvetica Neue" w:cs="Times New Roman"/>
                <w:i/>
                <w:iCs/>
                <w:color w:val="4C5C65"/>
                <w:sz w:val="22"/>
                <w:szCs w:val="22"/>
                <w:shd w:val="clear" w:color="auto" w:fill="FFFFFF"/>
                <w:lang w:eastAsia="de-DE"/>
              </w:rPr>
              <w:t xml:space="preserve"> </w:t>
            </w:r>
            <w:r>
              <w:rPr>
                <w:rFonts w:ascii="Helvetica Neue" w:eastAsia="Times New Roman" w:hAnsi="Helvetica Neue" w:cs="Times New Roman"/>
                <w:i/>
                <w:iCs/>
                <w:color w:val="4C5C65"/>
                <w:sz w:val="22"/>
                <w:szCs w:val="22"/>
                <w:shd w:val="clear" w:color="auto" w:fill="FFFFFF"/>
                <w:lang w:eastAsia="de-DE"/>
              </w:rPr>
              <w:t>passende Pizzabackstein war im Einsatz.</w:t>
            </w:r>
          </w:p>
          <w:p w14:paraId="4E0F9768" w14:textId="77777777" w:rsidR="008B7E3A" w:rsidRDefault="008B7E3A" w:rsidP="00595B3B">
            <w:pPr>
              <w:spacing w:line="259" w:lineRule="auto"/>
              <w:jc w:val="both"/>
              <w:rPr>
                <w:rFonts w:ascii="Helvetica Neue" w:eastAsia="Times New Roman" w:hAnsi="Helvetica Neue" w:cs="Times New Roman"/>
                <w:i/>
                <w:iCs/>
                <w:color w:val="4C5C65"/>
                <w:sz w:val="22"/>
                <w:szCs w:val="22"/>
                <w:shd w:val="clear" w:color="auto" w:fill="FFFFFF"/>
                <w:lang w:eastAsia="de-DE"/>
              </w:rPr>
            </w:pPr>
          </w:p>
          <w:p w14:paraId="694F4936" w14:textId="68B2954C" w:rsidR="00FA1243" w:rsidRPr="008B7E3A" w:rsidRDefault="00D55AD8" w:rsidP="00595B3B">
            <w:pPr>
              <w:spacing w:line="259" w:lineRule="auto"/>
              <w:jc w:val="both"/>
              <w:rPr>
                <w:rFonts w:ascii="Helvetica Neue" w:eastAsia="Times New Roman" w:hAnsi="Helvetica Neue" w:cs="Times New Roman"/>
                <w:i/>
                <w:iCs/>
                <w:color w:val="4C5C65"/>
                <w:sz w:val="22"/>
                <w:szCs w:val="22"/>
                <w:shd w:val="clear" w:color="auto" w:fill="FFFFFF"/>
                <w:lang w:eastAsia="de-DE"/>
              </w:rPr>
            </w:pPr>
            <w:r w:rsidRPr="008B7E3A">
              <w:rPr>
                <w:rFonts w:ascii="Helvetica Neue" w:eastAsia="Times New Roman" w:hAnsi="Helvetica Neue" w:cs="Times New Roman"/>
                <w:i/>
                <w:iCs/>
                <w:color w:val="4C5C65"/>
                <w:sz w:val="22"/>
                <w:szCs w:val="22"/>
                <w:shd w:val="clear" w:color="auto" w:fill="FFFFFF"/>
                <w:lang w:eastAsia="de-DE"/>
              </w:rPr>
              <w:t>© Gorenj</w:t>
            </w:r>
            <w:r w:rsidR="00C347A5">
              <w:rPr>
                <w:rFonts w:ascii="Helvetica Neue" w:eastAsia="Times New Roman" w:hAnsi="Helvetica Neue" w:cs="Times New Roman"/>
                <w:i/>
                <w:iCs/>
                <w:color w:val="4C5C65"/>
                <w:sz w:val="22"/>
                <w:szCs w:val="22"/>
                <w:shd w:val="clear" w:color="auto" w:fill="FFFFFF"/>
                <w:lang w:eastAsia="de-DE"/>
              </w:rPr>
              <w:t>e Austria</w:t>
            </w:r>
          </w:p>
        </w:tc>
      </w:tr>
      <w:tr w:rsidR="006437BE" w:rsidRPr="008045A6" w14:paraId="65654315" w14:textId="77777777" w:rsidTr="000F58B5">
        <w:trPr>
          <w:trHeight w:val="4110"/>
        </w:trPr>
        <w:tc>
          <w:tcPr>
            <w:tcW w:w="4489" w:type="dxa"/>
          </w:tcPr>
          <w:p w14:paraId="5E6FB833" w14:textId="679C48F6" w:rsidR="000F58B5" w:rsidRDefault="006437BE" w:rsidP="00595B3B">
            <w:pPr>
              <w:spacing w:line="259" w:lineRule="auto"/>
              <w:jc w:val="both"/>
              <w:rPr>
                <w:rFonts w:ascii="Helvetica Neue" w:eastAsia="Times New Roman" w:hAnsi="Helvetica Neue" w:cs="Times New Roman"/>
                <w:noProof/>
                <w:color w:val="4C5C65"/>
                <w:shd w:val="clear" w:color="auto" w:fill="FFFFFF"/>
                <w:lang w:eastAsia="de-DE"/>
              </w:rPr>
            </w:pPr>
            <w:r>
              <w:rPr>
                <w:rFonts w:ascii="Helvetica Neue" w:eastAsia="Times New Roman" w:hAnsi="Helvetica Neue" w:cs="Times New Roman"/>
                <w:noProof/>
                <w:color w:val="4C5C65"/>
                <w:shd w:val="clear" w:color="auto" w:fill="FFFFFF"/>
                <w:lang w:eastAsia="de-DE"/>
              </w:rPr>
              <w:drawing>
                <wp:inline distT="0" distB="0" distL="0" distR="0" wp14:anchorId="71A7FCE0" wp14:editId="313B40E9">
                  <wp:extent cx="2712720" cy="2712720"/>
                  <wp:effectExtent l="0" t="0" r="5080" b="508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2720" cy="2712720"/>
                          </a:xfrm>
                          <a:prstGeom prst="rect">
                            <a:avLst/>
                          </a:prstGeom>
                        </pic:spPr>
                      </pic:pic>
                    </a:graphicData>
                  </a:graphic>
                </wp:inline>
              </w:drawing>
            </w:r>
          </w:p>
        </w:tc>
        <w:tc>
          <w:tcPr>
            <w:tcW w:w="4573" w:type="dxa"/>
          </w:tcPr>
          <w:p w14:paraId="4449D02F" w14:textId="54D2E215" w:rsidR="00CA56EF" w:rsidRDefault="0060557E" w:rsidP="00CA56EF">
            <w:pPr>
              <w:spacing w:line="259" w:lineRule="auto"/>
              <w:jc w:val="both"/>
              <w:rPr>
                <w:rFonts w:ascii="Helvetica Neue" w:eastAsia="Times New Roman" w:hAnsi="Helvetica Neue" w:cs="Times New Roman"/>
                <w:i/>
                <w:iCs/>
                <w:color w:val="4C5C65"/>
                <w:sz w:val="22"/>
                <w:szCs w:val="22"/>
                <w:shd w:val="clear" w:color="auto" w:fill="FFFFFF"/>
                <w:lang w:eastAsia="de-DE"/>
              </w:rPr>
            </w:pPr>
            <w:r w:rsidRPr="0060557E">
              <w:rPr>
                <w:rFonts w:ascii="Helvetica Neue" w:eastAsia="Times New Roman" w:hAnsi="Helvetica Neue" w:cs="Times New Roman"/>
                <w:i/>
                <w:iCs/>
                <w:color w:val="4C5C65"/>
                <w:sz w:val="22"/>
                <w:szCs w:val="22"/>
                <w:shd w:val="clear" w:color="auto" w:fill="FFFFFF"/>
                <w:lang w:eastAsia="de-DE"/>
              </w:rPr>
              <w:t>Der Geschirrspüle</w:t>
            </w:r>
            <w:r>
              <w:rPr>
                <w:rFonts w:ascii="Helvetica Neue" w:eastAsia="Times New Roman" w:hAnsi="Helvetica Neue" w:cs="Times New Roman"/>
                <w:i/>
                <w:iCs/>
                <w:color w:val="4C5C65"/>
                <w:sz w:val="22"/>
                <w:szCs w:val="22"/>
                <w:shd w:val="clear" w:color="auto" w:fill="FFFFFF"/>
                <w:lang w:eastAsia="de-DE"/>
              </w:rPr>
              <w:t>r</w:t>
            </w:r>
            <w:r w:rsidRPr="0060557E">
              <w:rPr>
                <w:rFonts w:ascii="Helvetica Neue" w:eastAsia="Times New Roman" w:hAnsi="Helvetica Neue" w:cs="Times New Roman"/>
                <w:i/>
                <w:iCs/>
                <w:color w:val="4C5C65"/>
                <w:sz w:val="22"/>
                <w:szCs w:val="22"/>
                <w:shd w:val="clear" w:color="auto" w:fill="FFFFFF"/>
                <w:lang w:eastAsia="de-DE"/>
              </w:rPr>
              <w:t xml:space="preserve"> </w:t>
            </w:r>
            <w:r w:rsidR="002C0365">
              <w:rPr>
                <w:rFonts w:ascii="Helvetica Neue" w:eastAsia="Times New Roman" w:hAnsi="Helvetica Neue" w:cs="Times New Roman"/>
                <w:i/>
                <w:iCs/>
                <w:color w:val="4C5C65"/>
                <w:sz w:val="22"/>
                <w:szCs w:val="22"/>
                <w:shd w:val="clear" w:color="auto" w:fill="FFFFFF"/>
                <w:lang w:eastAsia="de-DE"/>
              </w:rPr>
              <w:t>GV673C60</w:t>
            </w:r>
            <w:r>
              <w:rPr>
                <w:rFonts w:ascii="Helvetica Neue" w:eastAsia="Times New Roman" w:hAnsi="Helvetica Neue" w:cs="Times New Roman"/>
                <w:i/>
                <w:iCs/>
                <w:color w:val="4C5C65"/>
                <w:sz w:val="22"/>
                <w:szCs w:val="22"/>
                <w:shd w:val="clear" w:color="auto" w:fill="FFFFFF"/>
                <w:lang w:eastAsia="de-DE"/>
              </w:rPr>
              <w:t xml:space="preserve"> von Gorenje kombiniert großes Fassungsvermögen (bis zu 1</w:t>
            </w:r>
            <w:r w:rsidR="002315CC">
              <w:rPr>
                <w:rFonts w:ascii="Helvetica Neue" w:eastAsia="Times New Roman" w:hAnsi="Helvetica Neue" w:cs="Times New Roman"/>
                <w:i/>
                <w:iCs/>
                <w:color w:val="4C5C65"/>
                <w:sz w:val="22"/>
                <w:szCs w:val="22"/>
                <w:shd w:val="clear" w:color="auto" w:fill="FFFFFF"/>
                <w:lang w:eastAsia="de-DE"/>
              </w:rPr>
              <w:t>6</w:t>
            </w:r>
            <w:r>
              <w:rPr>
                <w:rFonts w:ascii="Helvetica Neue" w:eastAsia="Times New Roman" w:hAnsi="Helvetica Neue" w:cs="Times New Roman"/>
                <w:i/>
                <w:iCs/>
                <w:color w:val="4C5C65"/>
                <w:sz w:val="22"/>
                <w:szCs w:val="22"/>
                <w:shd w:val="clear" w:color="auto" w:fill="FFFFFF"/>
                <w:lang w:eastAsia="de-DE"/>
              </w:rPr>
              <w:t xml:space="preserve"> Maßgedecke)</w:t>
            </w:r>
            <w:r w:rsidR="00C010DC">
              <w:rPr>
                <w:rFonts w:ascii="Helvetica Neue" w:eastAsia="Times New Roman" w:hAnsi="Helvetica Neue" w:cs="Times New Roman"/>
                <w:i/>
                <w:iCs/>
                <w:color w:val="4C5C65"/>
                <w:sz w:val="22"/>
                <w:szCs w:val="22"/>
                <w:shd w:val="clear" w:color="auto" w:fill="FFFFFF"/>
                <w:lang w:eastAsia="de-DE"/>
              </w:rPr>
              <w:t xml:space="preserve">, effiziente Türöffner-Automatik und </w:t>
            </w:r>
            <w:r w:rsidR="00A17A26">
              <w:rPr>
                <w:rFonts w:ascii="Helvetica Neue" w:eastAsia="Times New Roman" w:hAnsi="Helvetica Neue" w:cs="Times New Roman"/>
                <w:i/>
                <w:iCs/>
                <w:color w:val="4C5C65"/>
                <w:sz w:val="22"/>
                <w:szCs w:val="22"/>
                <w:shd w:val="clear" w:color="auto" w:fill="FFFFFF"/>
                <w:lang w:eastAsia="de-DE"/>
              </w:rPr>
              <w:t>Inverter-</w:t>
            </w:r>
            <w:proofErr w:type="spellStart"/>
            <w:r w:rsidR="002315CC">
              <w:rPr>
                <w:rFonts w:ascii="Helvetica Neue" w:eastAsia="Times New Roman" w:hAnsi="Helvetica Neue" w:cs="Times New Roman"/>
                <w:i/>
                <w:iCs/>
                <w:color w:val="4C5C65"/>
                <w:sz w:val="22"/>
                <w:szCs w:val="22"/>
                <w:shd w:val="clear" w:color="auto" w:fill="FFFFFF"/>
                <w:lang w:eastAsia="de-DE"/>
              </w:rPr>
              <w:t>PowerDrive</w:t>
            </w:r>
            <w:proofErr w:type="spellEnd"/>
            <w:r w:rsidR="002315CC">
              <w:rPr>
                <w:rFonts w:ascii="Helvetica Neue" w:eastAsia="Times New Roman" w:hAnsi="Helvetica Neue" w:cs="Times New Roman"/>
                <w:i/>
                <w:iCs/>
                <w:color w:val="4C5C65"/>
                <w:sz w:val="22"/>
                <w:szCs w:val="22"/>
                <w:shd w:val="clear" w:color="auto" w:fill="FFFFFF"/>
                <w:lang w:eastAsia="de-DE"/>
              </w:rPr>
              <w:t>-</w:t>
            </w:r>
            <w:r w:rsidR="00A17A26">
              <w:rPr>
                <w:rFonts w:ascii="Helvetica Neue" w:eastAsia="Times New Roman" w:hAnsi="Helvetica Neue" w:cs="Times New Roman"/>
                <w:i/>
                <w:iCs/>
                <w:color w:val="4C5C65"/>
                <w:sz w:val="22"/>
                <w:szCs w:val="22"/>
                <w:shd w:val="clear" w:color="auto" w:fill="FFFFFF"/>
                <w:lang w:eastAsia="de-DE"/>
              </w:rPr>
              <w:t>Motor</w:t>
            </w:r>
            <w:r w:rsidR="00C010DC">
              <w:rPr>
                <w:rFonts w:ascii="Helvetica Neue" w:eastAsia="Times New Roman" w:hAnsi="Helvetica Neue" w:cs="Times New Roman"/>
                <w:i/>
                <w:iCs/>
                <w:color w:val="4C5C65"/>
                <w:sz w:val="22"/>
                <w:szCs w:val="22"/>
                <w:shd w:val="clear" w:color="auto" w:fill="FFFFFF"/>
                <w:lang w:eastAsia="de-DE"/>
              </w:rPr>
              <w:t>.</w:t>
            </w:r>
          </w:p>
          <w:p w14:paraId="5EC470DE" w14:textId="77777777" w:rsidR="00CA56EF" w:rsidRDefault="00CA56EF" w:rsidP="00CA56EF">
            <w:pPr>
              <w:spacing w:line="259" w:lineRule="auto"/>
              <w:jc w:val="both"/>
              <w:rPr>
                <w:rFonts w:ascii="Helvetica Neue" w:eastAsia="Times New Roman" w:hAnsi="Helvetica Neue" w:cs="Times New Roman"/>
                <w:i/>
                <w:iCs/>
                <w:color w:val="4C5C65"/>
                <w:sz w:val="22"/>
                <w:szCs w:val="22"/>
                <w:shd w:val="clear" w:color="auto" w:fill="FFFFFF"/>
                <w:lang w:eastAsia="de-DE"/>
              </w:rPr>
            </w:pPr>
          </w:p>
          <w:p w14:paraId="7EFA5A40" w14:textId="312ACDAA" w:rsidR="00CA56EF" w:rsidRDefault="00CA56EF" w:rsidP="00CA56EF">
            <w:pPr>
              <w:spacing w:line="259" w:lineRule="auto"/>
              <w:jc w:val="both"/>
              <w:rPr>
                <w:rFonts w:ascii="Helvetica Neue" w:eastAsia="Times New Roman" w:hAnsi="Helvetica Neue" w:cs="Times New Roman"/>
                <w:i/>
                <w:iCs/>
                <w:color w:val="4C5C65"/>
                <w:sz w:val="22"/>
                <w:szCs w:val="22"/>
                <w:shd w:val="clear" w:color="auto" w:fill="FFFFFF"/>
                <w:lang w:eastAsia="de-DE"/>
              </w:rPr>
            </w:pPr>
            <w:r w:rsidRPr="008B7E3A">
              <w:rPr>
                <w:rFonts w:ascii="Helvetica Neue" w:eastAsia="Times New Roman" w:hAnsi="Helvetica Neue" w:cs="Times New Roman"/>
                <w:i/>
                <w:iCs/>
                <w:color w:val="4C5C65"/>
                <w:sz w:val="22"/>
                <w:szCs w:val="22"/>
                <w:shd w:val="clear" w:color="auto" w:fill="FFFFFF"/>
                <w:lang w:eastAsia="de-DE"/>
              </w:rPr>
              <w:t>© Gorenj</w:t>
            </w:r>
            <w:r>
              <w:rPr>
                <w:rFonts w:ascii="Helvetica Neue" w:eastAsia="Times New Roman" w:hAnsi="Helvetica Neue" w:cs="Times New Roman"/>
                <w:i/>
                <w:iCs/>
                <w:color w:val="4C5C65"/>
                <w:sz w:val="22"/>
                <w:szCs w:val="22"/>
                <w:shd w:val="clear" w:color="auto" w:fill="FFFFFF"/>
                <w:lang w:eastAsia="de-DE"/>
              </w:rPr>
              <w:t>e Austria</w:t>
            </w:r>
          </w:p>
        </w:tc>
      </w:tr>
      <w:tr w:rsidR="006437BE" w:rsidRPr="008045A6" w14:paraId="044DB1CD" w14:textId="77777777" w:rsidTr="00812D75">
        <w:trPr>
          <w:trHeight w:val="3671"/>
        </w:trPr>
        <w:tc>
          <w:tcPr>
            <w:tcW w:w="4489" w:type="dxa"/>
          </w:tcPr>
          <w:p w14:paraId="34996201" w14:textId="1026DCCC" w:rsidR="000F58B5" w:rsidRDefault="006437BE" w:rsidP="000F58B5">
            <w:pPr>
              <w:spacing w:line="259" w:lineRule="auto"/>
              <w:jc w:val="both"/>
              <w:rPr>
                <w:rFonts w:ascii="Helvetica Neue" w:eastAsia="Times New Roman" w:hAnsi="Helvetica Neue" w:cs="Times New Roman"/>
                <w:noProof/>
                <w:color w:val="4C5C65"/>
                <w:shd w:val="clear" w:color="auto" w:fill="FFFFFF"/>
                <w:lang w:eastAsia="de-DE"/>
              </w:rPr>
            </w:pPr>
            <w:r>
              <w:rPr>
                <w:rFonts w:ascii="Helvetica Neue" w:eastAsia="Times New Roman" w:hAnsi="Helvetica Neue" w:cs="Times New Roman"/>
                <w:noProof/>
                <w:color w:val="4C5C65"/>
                <w:shd w:val="clear" w:color="auto" w:fill="FFFFFF"/>
                <w:lang w:eastAsia="de-DE"/>
              </w:rPr>
              <w:drawing>
                <wp:inline distT="0" distB="0" distL="0" distR="0" wp14:anchorId="3DF12D17" wp14:editId="649A7004">
                  <wp:extent cx="2685511" cy="1960880"/>
                  <wp:effectExtent l="0" t="0" r="0" b="0"/>
                  <wp:docPr id="9" name="Grafik 9"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drinnen enthält.&#10;&#10;Automatisch generierte Beschreibung"/>
                          <pic:cNvPicPr/>
                        </pic:nvPicPr>
                        <pic:blipFill rotWithShape="1">
                          <a:blip r:embed="rId11" cstate="print">
                            <a:extLst>
                              <a:ext uri="{28A0092B-C50C-407E-A947-70E740481C1C}">
                                <a14:useLocalDpi xmlns:a14="http://schemas.microsoft.com/office/drawing/2010/main" val="0"/>
                              </a:ext>
                            </a:extLst>
                          </a:blip>
                          <a:srcRect l="8067" r="7401" b="7401"/>
                          <a:stretch/>
                        </pic:blipFill>
                        <pic:spPr bwMode="auto">
                          <a:xfrm>
                            <a:off x="0" y="0"/>
                            <a:ext cx="2748076" cy="2006563"/>
                          </a:xfrm>
                          <a:prstGeom prst="rect">
                            <a:avLst/>
                          </a:prstGeom>
                          <a:ln>
                            <a:noFill/>
                          </a:ln>
                          <a:extLst>
                            <a:ext uri="{53640926-AAD7-44D8-BBD7-CCE9431645EC}">
                              <a14:shadowObscured xmlns:a14="http://schemas.microsoft.com/office/drawing/2010/main"/>
                            </a:ext>
                          </a:extLst>
                        </pic:spPr>
                      </pic:pic>
                    </a:graphicData>
                  </a:graphic>
                </wp:inline>
              </w:drawing>
            </w:r>
          </w:p>
        </w:tc>
        <w:tc>
          <w:tcPr>
            <w:tcW w:w="4573" w:type="dxa"/>
          </w:tcPr>
          <w:p w14:paraId="28D80439" w14:textId="15804D9A" w:rsidR="000F58B5" w:rsidRDefault="00A17A26" w:rsidP="000F58B5">
            <w:pPr>
              <w:spacing w:line="259" w:lineRule="auto"/>
              <w:jc w:val="both"/>
              <w:rPr>
                <w:rFonts w:ascii="Helvetica Neue" w:eastAsia="Times New Roman" w:hAnsi="Helvetica Neue" w:cs="Times New Roman"/>
                <w:i/>
                <w:iCs/>
                <w:color w:val="4C5C65"/>
                <w:sz w:val="22"/>
                <w:szCs w:val="22"/>
                <w:shd w:val="clear" w:color="auto" w:fill="FFFFFF"/>
                <w:lang w:eastAsia="de-DE"/>
              </w:rPr>
            </w:pPr>
            <w:r>
              <w:rPr>
                <w:rFonts w:ascii="Helvetica Neue" w:eastAsia="Times New Roman" w:hAnsi="Helvetica Neue" w:cs="Times New Roman"/>
                <w:i/>
                <w:iCs/>
                <w:color w:val="4C5C65"/>
                <w:sz w:val="22"/>
                <w:szCs w:val="22"/>
                <w:shd w:val="clear" w:color="auto" w:fill="FFFFFF"/>
                <w:lang w:eastAsia="de-DE"/>
              </w:rPr>
              <w:t>Nachhaltigkeit</w:t>
            </w:r>
            <w:r w:rsidR="00C010DC">
              <w:rPr>
                <w:rFonts w:ascii="Helvetica Neue" w:eastAsia="Times New Roman" w:hAnsi="Helvetica Neue" w:cs="Times New Roman"/>
                <w:i/>
                <w:iCs/>
                <w:color w:val="4C5C65"/>
                <w:sz w:val="22"/>
                <w:szCs w:val="22"/>
                <w:shd w:val="clear" w:color="auto" w:fill="FFFFFF"/>
                <w:lang w:eastAsia="de-DE"/>
              </w:rPr>
              <w:t xml:space="preserve"> ist Gorenje</w:t>
            </w:r>
            <w:r>
              <w:rPr>
                <w:rFonts w:ascii="Helvetica Neue" w:eastAsia="Times New Roman" w:hAnsi="Helvetica Neue" w:cs="Times New Roman"/>
                <w:i/>
                <w:iCs/>
                <w:color w:val="4C5C65"/>
                <w:sz w:val="22"/>
                <w:szCs w:val="22"/>
                <w:shd w:val="clear" w:color="auto" w:fill="FFFFFF"/>
                <w:lang w:eastAsia="de-DE"/>
              </w:rPr>
              <w:t xml:space="preserve"> Austria</w:t>
            </w:r>
            <w:r w:rsidR="00C010DC">
              <w:rPr>
                <w:rFonts w:ascii="Helvetica Neue" w:eastAsia="Times New Roman" w:hAnsi="Helvetica Neue" w:cs="Times New Roman"/>
                <w:i/>
                <w:iCs/>
                <w:color w:val="4C5C65"/>
                <w:sz w:val="22"/>
                <w:szCs w:val="22"/>
                <w:shd w:val="clear" w:color="auto" w:fill="FFFFFF"/>
                <w:lang w:eastAsia="de-DE"/>
              </w:rPr>
              <w:t xml:space="preserve"> ein </w:t>
            </w:r>
            <w:r>
              <w:rPr>
                <w:rFonts w:ascii="Helvetica Neue" w:eastAsia="Times New Roman" w:hAnsi="Helvetica Neue" w:cs="Times New Roman"/>
                <w:i/>
                <w:iCs/>
                <w:color w:val="4C5C65"/>
                <w:sz w:val="22"/>
                <w:szCs w:val="22"/>
                <w:shd w:val="clear" w:color="auto" w:fill="FFFFFF"/>
                <w:lang w:eastAsia="de-DE"/>
              </w:rPr>
              <w:t>wichtiges Anliegen</w:t>
            </w:r>
            <w:r w:rsidR="00C010DC">
              <w:rPr>
                <w:rFonts w:ascii="Helvetica Neue" w:eastAsia="Times New Roman" w:hAnsi="Helvetica Neue" w:cs="Times New Roman"/>
                <w:i/>
                <w:iCs/>
                <w:color w:val="4C5C65"/>
                <w:sz w:val="22"/>
                <w:szCs w:val="22"/>
                <w:shd w:val="clear" w:color="auto" w:fill="FFFFFF"/>
                <w:lang w:eastAsia="de-DE"/>
              </w:rPr>
              <w:t>. D</w:t>
            </w:r>
            <w:r>
              <w:rPr>
                <w:rFonts w:ascii="Helvetica Neue" w:eastAsia="Times New Roman" w:hAnsi="Helvetica Neue" w:cs="Times New Roman"/>
                <w:i/>
                <w:iCs/>
                <w:color w:val="4C5C65"/>
                <w:sz w:val="22"/>
                <w:szCs w:val="22"/>
                <w:shd w:val="clear" w:color="auto" w:fill="FFFFFF"/>
                <w:lang w:eastAsia="de-DE"/>
              </w:rPr>
              <w:t>as wurde</w:t>
            </w:r>
            <w:r w:rsidR="00C010DC">
              <w:rPr>
                <w:rFonts w:ascii="Helvetica Neue" w:eastAsia="Times New Roman" w:hAnsi="Helvetica Neue" w:cs="Times New Roman"/>
                <w:i/>
                <w:iCs/>
                <w:color w:val="4C5C65"/>
                <w:sz w:val="22"/>
                <w:szCs w:val="22"/>
                <w:shd w:val="clear" w:color="auto" w:fill="FFFFFF"/>
                <w:lang w:eastAsia="de-DE"/>
              </w:rPr>
              <w:t xml:space="preserve"> bei den Elektrofachhandelstagen unter anderem mit dem Wärmepumpentrockner D</w:t>
            </w:r>
            <w:r w:rsidR="002C0365">
              <w:rPr>
                <w:rFonts w:ascii="Helvetica Neue" w:eastAsia="Times New Roman" w:hAnsi="Helvetica Neue" w:cs="Times New Roman"/>
                <w:i/>
                <w:iCs/>
                <w:color w:val="4C5C65"/>
                <w:sz w:val="22"/>
                <w:szCs w:val="22"/>
                <w:shd w:val="clear" w:color="auto" w:fill="FFFFFF"/>
                <w:lang w:eastAsia="de-DE"/>
              </w:rPr>
              <w:t>N</w:t>
            </w:r>
            <w:r>
              <w:rPr>
                <w:rFonts w:ascii="Helvetica Neue" w:eastAsia="Times New Roman" w:hAnsi="Helvetica Neue" w:cs="Times New Roman"/>
                <w:i/>
                <w:iCs/>
                <w:color w:val="4C5C65"/>
                <w:sz w:val="22"/>
                <w:szCs w:val="22"/>
                <w:shd w:val="clear" w:color="auto" w:fill="FFFFFF"/>
                <w:lang w:eastAsia="de-DE"/>
              </w:rPr>
              <w:t>E83/GN</w:t>
            </w:r>
            <w:r w:rsidR="00C010DC">
              <w:rPr>
                <w:rFonts w:ascii="Helvetica Neue" w:eastAsia="Times New Roman" w:hAnsi="Helvetica Neue" w:cs="Times New Roman"/>
                <w:i/>
                <w:iCs/>
                <w:color w:val="4C5C65"/>
                <w:sz w:val="22"/>
                <w:szCs w:val="22"/>
                <w:shd w:val="clear" w:color="auto" w:fill="FFFFFF"/>
                <w:lang w:eastAsia="de-DE"/>
              </w:rPr>
              <w:t xml:space="preserve"> </w:t>
            </w:r>
            <w:r>
              <w:rPr>
                <w:rFonts w:ascii="Helvetica Neue" w:eastAsia="Times New Roman" w:hAnsi="Helvetica Neue" w:cs="Times New Roman"/>
                <w:i/>
                <w:iCs/>
                <w:color w:val="4C5C65"/>
                <w:sz w:val="22"/>
                <w:szCs w:val="22"/>
                <w:shd w:val="clear" w:color="auto" w:fill="FFFFFF"/>
                <w:lang w:eastAsia="de-DE"/>
              </w:rPr>
              <w:t xml:space="preserve">deutlich, dessen </w:t>
            </w:r>
            <w:proofErr w:type="spellStart"/>
            <w:r>
              <w:rPr>
                <w:rFonts w:ascii="Helvetica Neue" w:eastAsia="Times New Roman" w:hAnsi="Helvetica Neue" w:cs="Times New Roman"/>
                <w:i/>
                <w:iCs/>
                <w:color w:val="4C5C65"/>
                <w:sz w:val="22"/>
                <w:szCs w:val="22"/>
                <w:shd w:val="clear" w:color="auto" w:fill="FFFFFF"/>
                <w:lang w:eastAsia="de-DE"/>
              </w:rPr>
              <w:t>NatureDry</w:t>
            </w:r>
            <w:proofErr w:type="spellEnd"/>
            <w:r>
              <w:rPr>
                <w:rFonts w:ascii="Helvetica Neue" w:eastAsia="Times New Roman" w:hAnsi="Helvetica Neue" w:cs="Times New Roman"/>
                <w:i/>
                <w:iCs/>
                <w:color w:val="4C5C65"/>
                <w:sz w:val="22"/>
                <w:szCs w:val="22"/>
                <w:shd w:val="clear" w:color="auto" w:fill="FFFFFF"/>
                <w:lang w:eastAsia="de-DE"/>
              </w:rPr>
              <w:t>-Funktion die natürliche Wäschetrocknung an der frischen Luft nachahmt und auch für empfindliche Wäschestücke geeignet ist.</w:t>
            </w:r>
          </w:p>
          <w:p w14:paraId="0226C465" w14:textId="77777777" w:rsidR="000F58B5" w:rsidRDefault="000F58B5" w:rsidP="000F58B5">
            <w:pPr>
              <w:spacing w:line="259" w:lineRule="auto"/>
              <w:jc w:val="both"/>
              <w:rPr>
                <w:rFonts w:ascii="Helvetica Neue" w:eastAsia="Times New Roman" w:hAnsi="Helvetica Neue" w:cs="Times New Roman"/>
                <w:i/>
                <w:iCs/>
                <w:color w:val="4C5C65"/>
                <w:sz w:val="22"/>
                <w:szCs w:val="22"/>
                <w:shd w:val="clear" w:color="auto" w:fill="FFFFFF"/>
                <w:lang w:eastAsia="de-DE"/>
              </w:rPr>
            </w:pPr>
          </w:p>
          <w:p w14:paraId="7B519853" w14:textId="24490752" w:rsidR="000F58B5" w:rsidRDefault="000F58B5" w:rsidP="000F58B5">
            <w:pPr>
              <w:spacing w:line="259" w:lineRule="auto"/>
              <w:jc w:val="both"/>
              <w:rPr>
                <w:rFonts w:ascii="Helvetica Neue" w:eastAsia="Times New Roman" w:hAnsi="Helvetica Neue" w:cs="Times New Roman"/>
                <w:i/>
                <w:iCs/>
                <w:color w:val="4C5C65"/>
                <w:sz w:val="22"/>
                <w:szCs w:val="22"/>
                <w:shd w:val="clear" w:color="auto" w:fill="FFFFFF"/>
                <w:lang w:eastAsia="de-DE"/>
              </w:rPr>
            </w:pPr>
            <w:r w:rsidRPr="008B7E3A">
              <w:rPr>
                <w:rFonts w:ascii="Helvetica Neue" w:eastAsia="Times New Roman" w:hAnsi="Helvetica Neue" w:cs="Times New Roman"/>
                <w:i/>
                <w:iCs/>
                <w:color w:val="4C5C65"/>
                <w:sz w:val="22"/>
                <w:szCs w:val="22"/>
                <w:shd w:val="clear" w:color="auto" w:fill="FFFFFF"/>
                <w:lang w:eastAsia="de-DE"/>
              </w:rPr>
              <w:t>© Gorenj</w:t>
            </w:r>
            <w:r>
              <w:rPr>
                <w:rFonts w:ascii="Helvetica Neue" w:eastAsia="Times New Roman" w:hAnsi="Helvetica Neue" w:cs="Times New Roman"/>
                <w:i/>
                <w:iCs/>
                <w:color w:val="4C5C65"/>
                <w:sz w:val="22"/>
                <w:szCs w:val="22"/>
                <w:shd w:val="clear" w:color="auto" w:fill="FFFFFF"/>
                <w:lang w:eastAsia="de-DE"/>
              </w:rPr>
              <w:t>e Austria</w:t>
            </w:r>
          </w:p>
        </w:tc>
      </w:tr>
      <w:tr w:rsidR="006437BE" w:rsidRPr="008045A6" w14:paraId="692EBBD2" w14:textId="77777777" w:rsidTr="00D009B4">
        <w:trPr>
          <w:trHeight w:val="3104"/>
        </w:trPr>
        <w:tc>
          <w:tcPr>
            <w:tcW w:w="4489" w:type="dxa"/>
          </w:tcPr>
          <w:p w14:paraId="2E24F392" w14:textId="59F2AA7E" w:rsidR="00D009B4" w:rsidRDefault="00D009B4" w:rsidP="000F58B5">
            <w:pPr>
              <w:spacing w:line="259" w:lineRule="auto"/>
              <w:jc w:val="both"/>
              <w:rPr>
                <w:rFonts w:ascii="Helvetica Neue" w:eastAsia="Times New Roman" w:hAnsi="Helvetica Neue" w:cs="Times New Roman"/>
                <w:noProof/>
                <w:color w:val="4C5C65"/>
                <w:shd w:val="clear" w:color="auto" w:fill="FFFFFF"/>
                <w:lang w:eastAsia="de-DE"/>
              </w:rPr>
            </w:pPr>
            <w:r>
              <w:rPr>
                <w:rFonts w:ascii="Helvetica Neue" w:eastAsia="Times New Roman" w:hAnsi="Helvetica Neue" w:cs="Times New Roman"/>
                <w:noProof/>
                <w:color w:val="4C5C65"/>
                <w:shd w:val="clear" w:color="auto" w:fill="FFFFFF"/>
                <w:lang w:eastAsia="de-DE"/>
              </w:rPr>
              <w:lastRenderedPageBreak/>
              <w:drawing>
                <wp:inline distT="0" distB="0" distL="0" distR="0" wp14:anchorId="4D837A51" wp14:editId="45720592">
                  <wp:extent cx="2682240" cy="1788751"/>
                  <wp:effectExtent l="0" t="0" r="0" b="254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3264" cy="1822778"/>
                          </a:xfrm>
                          <a:prstGeom prst="rect">
                            <a:avLst/>
                          </a:prstGeom>
                        </pic:spPr>
                      </pic:pic>
                    </a:graphicData>
                  </a:graphic>
                </wp:inline>
              </w:drawing>
            </w:r>
          </w:p>
        </w:tc>
        <w:tc>
          <w:tcPr>
            <w:tcW w:w="4573" w:type="dxa"/>
          </w:tcPr>
          <w:p w14:paraId="40E84EB1" w14:textId="2A211F36" w:rsidR="00D009B4" w:rsidRDefault="00D009B4" w:rsidP="00D009B4">
            <w:pPr>
              <w:spacing w:line="259" w:lineRule="auto"/>
              <w:jc w:val="both"/>
              <w:rPr>
                <w:rFonts w:ascii="Helvetica Neue" w:eastAsia="Times New Roman" w:hAnsi="Helvetica Neue" w:cs="Times New Roman"/>
                <w:i/>
                <w:iCs/>
                <w:color w:val="4C5C65"/>
                <w:sz w:val="22"/>
                <w:szCs w:val="22"/>
                <w:shd w:val="clear" w:color="auto" w:fill="FFFFFF"/>
                <w:lang w:eastAsia="de-DE"/>
              </w:rPr>
            </w:pPr>
            <w:r>
              <w:rPr>
                <w:rFonts w:ascii="Helvetica Neue" w:eastAsia="Times New Roman" w:hAnsi="Helvetica Neue" w:cs="Times New Roman"/>
                <w:i/>
                <w:iCs/>
                <w:color w:val="4C5C65"/>
                <w:sz w:val="22"/>
                <w:szCs w:val="22"/>
                <w:shd w:val="clear" w:color="auto" w:fill="FFFFFF"/>
                <w:lang w:eastAsia="de-DE"/>
              </w:rPr>
              <w:t xml:space="preserve">Willkommen im digitalen Haushalt: Mit der </w:t>
            </w:r>
            <w:proofErr w:type="spellStart"/>
            <w:r>
              <w:rPr>
                <w:rFonts w:ascii="Helvetica Neue" w:eastAsia="Times New Roman" w:hAnsi="Helvetica Neue" w:cs="Times New Roman"/>
                <w:i/>
                <w:iCs/>
                <w:color w:val="4C5C65"/>
                <w:sz w:val="22"/>
                <w:szCs w:val="22"/>
                <w:shd w:val="clear" w:color="auto" w:fill="FFFFFF"/>
                <w:lang w:eastAsia="de-DE"/>
              </w:rPr>
              <w:t>ConnectLife</w:t>
            </w:r>
            <w:proofErr w:type="spellEnd"/>
            <w:r>
              <w:rPr>
                <w:rFonts w:ascii="Helvetica Neue" w:eastAsia="Times New Roman" w:hAnsi="Helvetica Neue" w:cs="Times New Roman"/>
                <w:i/>
                <w:iCs/>
                <w:color w:val="4C5C65"/>
                <w:sz w:val="22"/>
                <w:szCs w:val="22"/>
                <w:shd w:val="clear" w:color="auto" w:fill="FFFFFF"/>
                <w:lang w:eastAsia="de-DE"/>
              </w:rPr>
              <w:t>-App werden Geräte verbunden und ferngesteuert.</w:t>
            </w:r>
          </w:p>
          <w:p w14:paraId="2B1FA941" w14:textId="77777777" w:rsidR="00D009B4" w:rsidRDefault="00D009B4" w:rsidP="00D009B4">
            <w:pPr>
              <w:spacing w:line="259" w:lineRule="auto"/>
              <w:jc w:val="both"/>
              <w:rPr>
                <w:rFonts w:ascii="Helvetica Neue" w:eastAsia="Times New Roman" w:hAnsi="Helvetica Neue" w:cs="Times New Roman"/>
                <w:i/>
                <w:iCs/>
                <w:color w:val="4C5C65"/>
                <w:sz w:val="22"/>
                <w:szCs w:val="22"/>
                <w:shd w:val="clear" w:color="auto" w:fill="FFFFFF"/>
                <w:lang w:eastAsia="de-DE"/>
              </w:rPr>
            </w:pPr>
          </w:p>
          <w:p w14:paraId="5AA0E2EE" w14:textId="78ACEAFE" w:rsidR="00D009B4" w:rsidRDefault="00D009B4" w:rsidP="00D009B4">
            <w:pPr>
              <w:spacing w:line="259" w:lineRule="auto"/>
              <w:jc w:val="both"/>
              <w:rPr>
                <w:rFonts w:ascii="Helvetica Neue" w:eastAsia="Times New Roman" w:hAnsi="Helvetica Neue" w:cs="Times New Roman"/>
                <w:i/>
                <w:iCs/>
                <w:color w:val="4C5C65"/>
                <w:sz w:val="22"/>
                <w:szCs w:val="22"/>
                <w:shd w:val="clear" w:color="auto" w:fill="FFFFFF"/>
                <w:lang w:eastAsia="de-DE"/>
              </w:rPr>
            </w:pPr>
            <w:r w:rsidRPr="008B7E3A">
              <w:rPr>
                <w:rFonts w:ascii="Helvetica Neue" w:eastAsia="Times New Roman" w:hAnsi="Helvetica Neue" w:cs="Times New Roman"/>
                <w:i/>
                <w:iCs/>
                <w:color w:val="4C5C65"/>
                <w:sz w:val="22"/>
                <w:szCs w:val="22"/>
                <w:shd w:val="clear" w:color="auto" w:fill="FFFFFF"/>
                <w:lang w:eastAsia="de-DE"/>
              </w:rPr>
              <w:t>© Gorenj</w:t>
            </w:r>
            <w:r>
              <w:rPr>
                <w:rFonts w:ascii="Helvetica Neue" w:eastAsia="Times New Roman" w:hAnsi="Helvetica Neue" w:cs="Times New Roman"/>
                <w:i/>
                <w:iCs/>
                <w:color w:val="4C5C65"/>
                <w:sz w:val="22"/>
                <w:szCs w:val="22"/>
                <w:shd w:val="clear" w:color="auto" w:fill="FFFFFF"/>
                <w:lang w:eastAsia="de-DE"/>
              </w:rPr>
              <w:t>e Austria</w:t>
            </w:r>
          </w:p>
        </w:tc>
      </w:tr>
    </w:tbl>
    <w:p w14:paraId="49D67015" w14:textId="77777777" w:rsidR="005C3ABE" w:rsidRPr="00957A8E" w:rsidRDefault="005C3ABE" w:rsidP="00595B3B">
      <w:pPr>
        <w:spacing w:line="259" w:lineRule="auto"/>
        <w:jc w:val="both"/>
        <w:rPr>
          <w:rFonts w:ascii="Helvetica Neue" w:eastAsia="Times New Roman" w:hAnsi="Helvetica Neue" w:cs="Times New Roman"/>
          <w:color w:val="4C5C65"/>
          <w:shd w:val="clear" w:color="auto" w:fill="FFFFFF"/>
          <w:lang w:eastAsia="de-DE"/>
        </w:rPr>
      </w:pPr>
    </w:p>
    <w:p w14:paraId="0BC9A70A" w14:textId="25A17355" w:rsidR="00F94266" w:rsidRPr="00F94266" w:rsidRDefault="00F94266" w:rsidP="00595B3B">
      <w:pPr>
        <w:spacing w:line="259" w:lineRule="auto"/>
        <w:jc w:val="both"/>
        <w:rPr>
          <w:rFonts w:ascii="Helvetica Neue" w:eastAsia="Times New Roman" w:hAnsi="Helvetica Neue" w:cs="Times New Roman"/>
          <w:b/>
          <w:bCs/>
          <w:color w:val="4C5C65"/>
          <w:shd w:val="clear" w:color="auto" w:fill="FFFFFF"/>
          <w:lang w:eastAsia="de-DE"/>
        </w:rPr>
      </w:pPr>
      <w:r w:rsidRPr="00F94266">
        <w:rPr>
          <w:rFonts w:ascii="Helvetica Neue" w:eastAsia="Times New Roman" w:hAnsi="Helvetica Neue" w:cs="Times New Roman"/>
          <w:b/>
          <w:bCs/>
          <w:color w:val="4C5C65"/>
          <w:shd w:val="clear" w:color="auto" w:fill="FFFFFF"/>
          <w:lang w:eastAsia="de-DE"/>
        </w:rPr>
        <w:t>Ihre Ansprechpartner/-innen</w:t>
      </w:r>
    </w:p>
    <w:p w14:paraId="73121479" w14:textId="17A84A97" w:rsidR="005C3ABE" w:rsidRDefault="005C3ABE" w:rsidP="00595B3B">
      <w:pPr>
        <w:spacing w:line="259" w:lineRule="auto"/>
        <w:jc w:val="both"/>
        <w:rPr>
          <w:rFonts w:ascii="Helvetica Neue" w:eastAsia="Times New Roman" w:hAnsi="Helvetica Neue" w:cs="Times New Roman"/>
          <w:color w:val="4C5C65"/>
          <w:shd w:val="clear" w:color="auto" w:fill="FFFFFF"/>
          <w:lang w:eastAsia="de-DE"/>
        </w:rPr>
      </w:pPr>
    </w:p>
    <w:tbl>
      <w:tblPr>
        <w:tblStyle w:val="Tabellenraster"/>
        <w:tblW w:w="0" w:type="auto"/>
        <w:tblLook w:val="04A0" w:firstRow="1" w:lastRow="0" w:firstColumn="1" w:lastColumn="0" w:noHBand="0" w:noVBand="1"/>
      </w:tblPr>
      <w:tblGrid>
        <w:gridCol w:w="4531"/>
        <w:gridCol w:w="4531"/>
      </w:tblGrid>
      <w:tr w:rsidR="00F94266" w14:paraId="06C6587B" w14:textId="77777777" w:rsidTr="00F94266">
        <w:tc>
          <w:tcPr>
            <w:tcW w:w="4531" w:type="dxa"/>
          </w:tcPr>
          <w:p w14:paraId="1E32B676" w14:textId="77777777" w:rsidR="00F94266" w:rsidRPr="002801BB" w:rsidRDefault="00F94266" w:rsidP="00595B3B">
            <w:pPr>
              <w:spacing w:line="259" w:lineRule="auto"/>
              <w:jc w:val="both"/>
              <w:rPr>
                <w:rFonts w:ascii="Helvetica Neue" w:eastAsia="Times New Roman" w:hAnsi="Helvetica Neue" w:cs="Times New Roman"/>
                <w:b/>
                <w:bCs/>
                <w:color w:val="4C5C65"/>
                <w:shd w:val="clear" w:color="auto" w:fill="FFFFFF"/>
                <w:lang w:eastAsia="de-DE"/>
              </w:rPr>
            </w:pPr>
            <w:r w:rsidRPr="002801BB">
              <w:rPr>
                <w:rFonts w:ascii="Helvetica Neue" w:eastAsia="Times New Roman" w:hAnsi="Helvetica Neue" w:cs="Times New Roman"/>
                <w:b/>
                <w:bCs/>
                <w:color w:val="4C5C65"/>
                <w:shd w:val="clear" w:color="auto" w:fill="FFFFFF"/>
                <w:lang w:eastAsia="de-DE"/>
              </w:rPr>
              <w:t>Kontakt:</w:t>
            </w:r>
          </w:p>
          <w:p w14:paraId="24792734" w14:textId="244D7553" w:rsidR="00F94266" w:rsidRDefault="00F94266" w:rsidP="00595B3B">
            <w:pPr>
              <w:spacing w:line="259" w:lineRule="auto"/>
              <w:jc w:val="both"/>
              <w:rPr>
                <w:rFonts w:ascii="Helvetica Neue" w:eastAsia="Times New Roman" w:hAnsi="Helvetica Neue" w:cs="Times New Roman"/>
                <w:color w:val="4C5C65"/>
                <w:shd w:val="clear" w:color="auto" w:fill="FFFFFF"/>
                <w:lang w:eastAsia="de-DE"/>
              </w:rPr>
            </w:pPr>
            <w:r>
              <w:rPr>
                <w:rFonts w:ascii="Helvetica Neue" w:eastAsia="Times New Roman" w:hAnsi="Helvetica Neue" w:cs="Times New Roman"/>
                <w:color w:val="4C5C65"/>
                <w:shd w:val="clear" w:color="auto" w:fill="FFFFFF"/>
                <w:lang w:eastAsia="de-DE"/>
              </w:rPr>
              <w:t>Yvonne Wohlfahrt</w:t>
            </w:r>
          </w:p>
          <w:p w14:paraId="641793D9" w14:textId="77777777" w:rsidR="00F94266" w:rsidRDefault="00F94266" w:rsidP="00595B3B">
            <w:pPr>
              <w:spacing w:line="259" w:lineRule="auto"/>
              <w:jc w:val="both"/>
              <w:rPr>
                <w:rFonts w:ascii="Helvetica Neue" w:eastAsia="Times New Roman" w:hAnsi="Helvetica Neue" w:cs="Times New Roman"/>
                <w:color w:val="4C5C65"/>
                <w:shd w:val="clear" w:color="auto" w:fill="FFFFFF"/>
                <w:lang w:eastAsia="de-DE"/>
              </w:rPr>
            </w:pPr>
            <w:r>
              <w:rPr>
                <w:rFonts w:ascii="Helvetica Neue" w:eastAsia="Times New Roman" w:hAnsi="Helvetica Neue" w:cs="Times New Roman"/>
                <w:color w:val="4C5C65"/>
                <w:shd w:val="clear" w:color="auto" w:fill="FFFFFF"/>
                <w:lang w:eastAsia="de-DE"/>
              </w:rPr>
              <w:t xml:space="preserve">Gorenje Austria </w:t>
            </w:r>
            <w:proofErr w:type="spellStart"/>
            <w:r>
              <w:rPr>
                <w:rFonts w:ascii="Helvetica Neue" w:eastAsia="Times New Roman" w:hAnsi="Helvetica Neue" w:cs="Times New Roman"/>
                <w:color w:val="4C5C65"/>
                <w:shd w:val="clear" w:color="auto" w:fill="FFFFFF"/>
                <w:lang w:eastAsia="de-DE"/>
              </w:rPr>
              <w:t>HandelsGmbH</w:t>
            </w:r>
            <w:proofErr w:type="spellEnd"/>
          </w:p>
          <w:p w14:paraId="7D6A3E6B" w14:textId="6AD928FE" w:rsidR="00F94266" w:rsidRDefault="00F94266" w:rsidP="00595B3B">
            <w:pPr>
              <w:spacing w:line="259" w:lineRule="auto"/>
              <w:jc w:val="both"/>
              <w:rPr>
                <w:rFonts w:ascii="Helvetica Neue" w:eastAsia="Times New Roman" w:hAnsi="Helvetica Neue" w:cs="Times New Roman"/>
                <w:color w:val="4C5C65"/>
                <w:shd w:val="clear" w:color="auto" w:fill="FFFFFF"/>
                <w:lang w:eastAsia="de-DE"/>
              </w:rPr>
            </w:pPr>
            <w:r>
              <w:rPr>
                <w:rFonts w:ascii="Helvetica Neue" w:eastAsia="Times New Roman" w:hAnsi="Helvetica Neue" w:cs="Times New Roman"/>
                <w:color w:val="4C5C65"/>
                <w:shd w:val="clear" w:color="auto" w:fill="FFFFFF"/>
                <w:lang w:eastAsia="de-DE"/>
              </w:rPr>
              <w:t>T: +43</w:t>
            </w:r>
            <w:r w:rsidR="003578D3">
              <w:rPr>
                <w:rFonts w:ascii="Helvetica Neue" w:eastAsia="Times New Roman" w:hAnsi="Helvetica Neue" w:cs="Times New Roman"/>
                <w:color w:val="4C5C65"/>
                <w:shd w:val="clear" w:color="auto" w:fill="FFFFFF"/>
                <w:lang w:eastAsia="de-DE"/>
              </w:rPr>
              <w:t xml:space="preserve"> 660 9293866</w:t>
            </w:r>
          </w:p>
          <w:p w14:paraId="6990377C" w14:textId="399BE848" w:rsidR="003578D3" w:rsidRDefault="003578D3" w:rsidP="00595B3B">
            <w:pPr>
              <w:spacing w:line="259" w:lineRule="auto"/>
              <w:jc w:val="both"/>
              <w:rPr>
                <w:rFonts w:ascii="Helvetica Neue" w:eastAsia="Times New Roman" w:hAnsi="Helvetica Neue" w:cs="Times New Roman"/>
                <w:color w:val="4C5C65"/>
                <w:shd w:val="clear" w:color="auto" w:fill="FFFFFF"/>
                <w:lang w:eastAsia="de-DE"/>
              </w:rPr>
            </w:pPr>
            <w:r>
              <w:rPr>
                <w:rFonts w:ascii="Helvetica Neue" w:eastAsia="Times New Roman" w:hAnsi="Helvetica Neue" w:cs="Times New Roman"/>
                <w:color w:val="4C5C65"/>
                <w:shd w:val="clear" w:color="auto" w:fill="FFFFFF"/>
                <w:lang w:eastAsia="de-DE"/>
              </w:rPr>
              <w:t>y</w:t>
            </w:r>
            <w:r w:rsidR="002801BB">
              <w:rPr>
                <w:rFonts w:ascii="Helvetica Neue" w:eastAsia="Times New Roman" w:hAnsi="Helvetica Neue" w:cs="Times New Roman"/>
                <w:color w:val="4C5C65"/>
                <w:shd w:val="clear" w:color="auto" w:fill="FFFFFF"/>
                <w:lang w:eastAsia="de-DE"/>
              </w:rPr>
              <w:t>vonne.</w:t>
            </w:r>
            <w:r>
              <w:rPr>
                <w:rFonts w:ascii="Helvetica Neue" w:eastAsia="Times New Roman" w:hAnsi="Helvetica Neue" w:cs="Times New Roman"/>
                <w:color w:val="4C5C65"/>
                <w:shd w:val="clear" w:color="auto" w:fill="FFFFFF"/>
                <w:lang w:eastAsia="de-DE"/>
              </w:rPr>
              <w:t>w</w:t>
            </w:r>
            <w:r w:rsidR="002801BB">
              <w:rPr>
                <w:rFonts w:ascii="Helvetica Neue" w:eastAsia="Times New Roman" w:hAnsi="Helvetica Neue" w:cs="Times New Roman"/>
                <w:color w:val="4C5C65"/>
                <w:shd w:val="clear" w:color="auto" w:fill="FFFFFF"/>
                <w:lang w:eastAsia="de-DE"/>
              </w:rPr>
              <w:t>ohlfahrt@gorenje.com</w:t>
            </w:r>
          </w:p>
        </w:tc>
        <w:tc>
          <w:tcPr>
            <w:tcW w:w="4531" w:type="dxa"/>
          </w:tcPr>
          <w:p w14:paraId="47A6A7D2" w14:textId="77777777" w:rsidR="00F94266" w:rsidRPr="00744810" w:rsidRDefault="00F94266" w:rsidP="00595B3B">
            <w:pPr>
              <w:spacing w:line="259" w:lineRule="auto"/>
              <w:jc w:val="both"/>
              <w:rPr>
                <w:rFonts w:ascii="Helvetica Neue" w:eastAsia="Times New Roman" w:hAnsi="Helvetica Neue" w:cs="Times New Roman"/>
                <w:b/>
                <w:bCs/>
                <w:color w:val="4C5C65"/>
                <w:shd w:val="clear" w:color="auto" w:fill="FFFFFF"/>
                <w:lang w:eastAsia="de-DE"/>
              </w:rPr>
            </w:pPr>
            <w:r w:rsidRPr="00744810">
              <w:rPr>
                <w:rFonts w:ascii="Helvetica Neue" w:eastAsia="Times New Roman" w:hAnsi="Helvetica Neue" w:cs="Times New Roman"/>
                <w:b/>
                <w:bCs/>
                <w:color w:val="4C5C65"/>
                <w:shd w:val="clear" w:color="auto" w:fill="FFFFFF"/>
                <w:lang w:eastAsia="de-DE"/>
              </w:rPr>
              <w:t>Kontakt für Presseanfragen</w:t>
            </w:r>
            <w:r>
              <w:rPr>
                <w:rFonts w:ascii="Helvetica Neue" w:eastAsia="Times New Roman" w:hAnsi="Helvetica Neue" w:cs="Times New Roman"/>
                <w:b/>
                <w:bCs/>
                <w:color w:val="4C5C65"/>
                <w:shd w:val="clear" w:color="auto" w:fill="FFFFFF"/>
                <w:lang w:eastAsia="de-DE"/>
              </w:rPr>
              <w:t>:</w:t>
            </w:r>
          </w:p>
          <w:p w14:paraId="5F81079E" w14:textId="77777777" w:rsidR="00F94266" w:rsidRPr="00744810" w:rsidRDefault="00F94266" w:rsidP="00595B3B">
            <w:pPr>
              <w:spacing w:line="259" w:lineRule="auto"/>
              <w:jc w:val="both"/>
              <w:rPr>
                <w:rFonts w:ascii="Helvetica Neue" w:eastAsia="Times New Roman" w:hAnsi="Helvetica Neue" w:cs="Times New Roman"/>
                <w:color w:val="4C5C65"/>
                <w:shd w:val="clear" w:color="auto" w:fill="FFFFFF"/>
                <w:lang w:eastAsia="de-DE"/>
              </w:rPr>
            </w:pPr>
            <w:r w:rsidRPr="00744810">
              <w:rPr>
                <w:rFonts w:ascii="Helvetica Neue" w:eastAsia="Times New Roman" w:hAnsi="Helvetica Neue" w:cs="Times New Roman"/>
                <w:color w:val="4C5C65"/>
                <w:shd w:val="clear" w:color="auto" w:fill="FFFFFF"/>
                <w:lang w:eastAsia="de-DE"/>
              </w:rPr>
              <w:t>Mag. Daniel Holzbauer</w:t>
            </w:r>
          </w:p>
          <w:p w14:paraId="740E1A8D" w14:textId="77777777" w:rsidR="00F94266" w:rsidRPr="00744810" w:rsidRDefault="00F94266" w:rsidP="00595B3B">
            <w:pPr>
              <w:spacing w:line="259" w:lineRule="auto"/>
              <w:jc w:val="both"/>
              <w:rPr>
                <w:rFonts w:ascii="Helvetica Neue" w:eastAsia="Times New Roman" w:hAnsi="Helvetica Neue" w:cs="Times New Roman"/>
                <w:color w:val="4C5C65"/>
                <w:shd w:val="clear" w:color="auto" w:fill="FFFFFF"/>
                <w:lang w:eastAsia="de-DE"/>
              </w:rPr>
            </w:pPr>
            <w:proofErr w:type="spellStart"/>
            <w:r w:rsidRPr="00744810">
              <w:rPr>
                <w:rFonts w:ascii="Helvetica Neue" w:eastAsia="Times New Roman" w:hAnsi="Helvetica Neue" w:cs="Times New Roman"/>
                <w:color w:val="4C5C65"/>
                <w:shd w:val="clear" w:color="auto" w:fill="FFFFFF"/>
                <w:lang w:eastAsia="de-DE"/>
              </w:rPr>
              <w:t>plenos</w:t>
            </w:r>
            <w:proofErr w:type="spellEnd"/>
            <w:r w:rsidRPr="00744810">
              <w:rPr>
                <w:rFonts w:ascii="Helvetica Neue" w:eastAsia="Times New Roman" w:hAnsi="Helvetica Neue" w:cs="Times New Roman"/>
                <w:color w:val="4C5C65"/>
                <w:shd w:val="clear" w:color="auto" w:fill="FFFFFF"/>
                <w:lang w:eastAsia="de-DE"/>
              </w:rPr>
              <w:t xml:space="preserve"> – Agentur für Kommunikation</w:t>
            </w:r>
          </w:p>
          <w:p w14:paraId="233A5ACD" w14:textId="77777777" w:rsidR="00F94266" w:rsidRDefault="00F94266" w:rsidP="00595B3B">
            <w:pPr>
              <w:spacing w:line="259" w:lineRule="auto"/>
              <w:jc w:val="both"/>
              <w:rPr>
                <w:rFonts w:ascii="Helvetica Neue" w:eastAsia="Times New Roman" w:hAnsi="Helvetica Neue" w:cs="Times New Roman"/>
                <w:color w:val="4C5C65"/>
                <w:shd w:val="clear" w:color="auto" w:fill="FFFFFF"/>
                <w:lang w:eastAsia="de-DE"/>
              </w:rPr>
            </w:pPr>
            <w:r w:rsidRPr="00744810">
              <w:rPr>
                <w:rFonts w:ascii="Helvetica Neue" w:eastAsia="Times New Roman" w:hAnsi="Helvetica Neue" w:cs="Times New Roman"/>
                <w:color w:val="4C5C65"/>
                <w:shd w:val="clear" w:color="auto" w:fill="FFFFFF"/>
                <w:lang w:eastAsia="de-DE"/>
              </w:rPr>
              <w:t>T: +43 676 83786277</w:t>
            </w:r>
          </w:p>
          <w:p w14:paraId="5CAD7DF7" w14:textId="243CF3C3" w:rsidR="003578D3" w:rsidRDefault="003578D3" w:rsidP="00595B3B">
            <w:pPr>
              <w:spacing w:line="259" w:lineRule="auto"/>
              <w:jc w:val="both"/>
              <w:rPr>
                <w:rFonts w:ascii="Helvetica Neue" w:eastAsia="Times New Roman" w:hAnsi="Helvetica Neue" w:cs="Times New Roman"/>
                <w:color w:val="4C5C65"/>
                <w:shd w:val="clear" w:color="auto" w:fill="FFFFFF"/>
                <w:lang w:eastAsia="de-DE"/>
              </w:rPr>
            </w:pPr>
            <w:r>
              <w:rPr>
                <w:rFonts w:ascii="Helvetica Neue" w:eastAsia="Times New Roman" w:hAnsi="Helvetica Neue" w:cs="Times New Roman"/>
                <w:color w:val="4C5C65"/>
                <w:shd w:val="clear" w:color="auto" w:fill="FFFFFF"/>
                <w:lang w:eastAsia="de-DE"/>
              </w:rPr>
              <w:t>daniel.holzbauer@plenos.at</w:t>
            </w:r>
          </w:p>
        </w:tc>
      </w:tr>
    </w:tbl>
    <w:p w14:paraId="44034982" w14:textId="612C1202" w:rsidR="00753036" w:rsidRPr="00744810" w:rsidRDefault="00753036" w:rsidP="00595B3B">
      <w:pPr>
        <w:spacing w:line="259" w:lineRule="auto"/>
        <w:jc w:val="both"/>
        <w:rPr>
          <w:rFonts w:ascii="Helvetica Neue" w:eastAsia="Times New Roman" w:hAnsi="Helvetica Neue" w:cs="Times New Roman"/>
          <w:color w:val="4C5C65"/>
          <w:shd w:val="clear" w:color="auto" w:fill="FFFFFF"/>
          <w:lang w:eastAsia="de-DE"/>
        </w:rPr>
      </w:pPr>
    </w:p>
    <w:sectPr w:rsidR="00753036" w:rsidRPr="00744810" w:rsidSect="007C432E">
      <w:headerReference w:type="even" r:id="rId13"/>
      <w:headerReference w:type="default" r:id="rId14"/>
      <w:footerReference w:type="even" r:id="rId15"/>
      <w:footerReference w:type="default" r:id="rId16"/>
      <w:headerReference w:type="first" r:id="rId17"/>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8BE61" w14:textId="77777777" w:rsidR="00CF680E" w:rsidRDefault="00CF680E" w:rsidP="007C6200">
      <w:r>
        <w:separator/>
      </w:r>
    </w:p>
  </w:endnote>
  <w:endnote w:type="continuationSeparator" w:id="0">
    <w:p w14:paraId="493C29D6" w14:textId="77777777" w:rsidR="00CF680E" w:rsidRDefault="00CF680E" w:rsidP="007C6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376248699"/>
      <w:docPartObj>
        <w:docPartGallery w:val="Page Numbers (Bottom of Page)"/>
        <w:docPartUnique/>
      </w:docPartObj>
    </w:sdtPr>
    <w:sdtContent>
      <w:p w14:paraId="64F3BF76" w14:textId="0F6052CD" w:rsidR="00307B22" w:rsidRDefault="00307B22" w:rsidP="00B04A15">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431703A6" w14:textId="77777777" w:rsidR="00307B22" w:rsidRDefault="00307B22" w:rsidP="00307B22">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C2292" w14:textId="6566EDC2" w:rsidR="00A37A69" w:rsidRDefault="00A37A69" w:rsidP="00307B22">
    <w:pPr>
      <w:pStyle w:val="Fuzeile"/>
      <w:ind w:right="360"/>
    </w:pPr>
    <w:r>
      <w:rPr>
        <w:noProof/>
      </w:rPr>
      <w:drawing>
        <wp:inline distT="0" distB="0" distL="0" distR="0" wp14:anchorId="38BC144D" wp14:editId="08C28A8B">
          <wp:extent cx="5799666" cy="46029"/>
          <wp:effectExtent l="0" t="0" r="0"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
                    <a:extLst>
                      <a:ext uri="{28A0092B-C50C-407E-A947-70E740481C1C}">
                        <a14:useLocalDpi xmlns:a14="http://schemas.microsoft.com/office/drawing/2010/main" val="0"/>
                      </a:ext>
                    </a:extLst>
                  </a:blip>
                  <a:stretch>
                    <a:fillRect/>
                  </a:stretch>
                </pic:blipFill>
                <pic:spPr>
                  <a:xfrm flipV="1">
                    <a:off x="0" y="0"/>
                    <a:ext cx="22688593" cy="18006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3D6B8" w14:textId="77777777" w:rsidR="00CF680E" w:rsidRDefault="00CF680E" w:rsidP="007C6200">
      <w:r>
        <w:separator/>
      </w:r>
    </w:p>
  </w:footnote>
  <w:footnote w:type="continuationSeparator" w:id="0">
    <w:p w14:paraId="5DDA670E" w14:textId="77777777" w:rsidR="00CF680E" w:rsidRDefault="00CF680E" w:rsidP="007C62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479203050"/>
      <w:docPartObj>
        <w:docPartGallery w:val="Page Numbers (Top of Page)"/>
        <w:docPartUnique/>
      </w:docPartObj>
    </w:sdtPr>
    <w:sdtContent>
      <w:p w14:paraId="5564380E" w14:textId="2CB0FFF6" w:rsidR="00307B22" w:rsidRDefault="00307B22">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406748E4" w14:textId="77777777" w:rsidR="00307B22" w:rsidRDefault="00307B22" w:rsidP="00307B22">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1043C" w14:textId="2DAED1B5" w:rsidR="00A37A69" w:rsidRDefault="00A37A69" w:rsidP="00307B22">
    <w:pPr>
      <w:pStyle w:val="Kopfzeile"/>
      <w:ind w:right="360"/>
    </w:pPr>
    <w:r>
      <w:rPr>
        <w:noProof/>
      </w:rPr>
      <w:drawing>
        <wp:inline distT="0" distB="0" distL="0" distR="0" wp14:anchorId="26AFD5BC" wp14:editId="3A973006">
          <wp:extent cx="2090692" cy="290604"/>
          <wp:effectExtent l="0" t="0" r="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2273036" cy="3159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BA235" w14:textId="72AF318D" w:rsidR="00B66521" w:rsidRDefault="00B66521">
    <w:pPr>
      <w:pStyle w:val="Kopfzeile"/>
    </w:pPr>
    <w:r>
      <w:rPr>
        <w:noProof/>
      </w:rPr>
      <w:drawing>
        <wp:inline distT="0" distB="0" distL="0" distR="0" wp14:anchorId="460CF5D8" wp14:editId="6C4B82E6">
          <wp:extent cx="5993707" cy="833120"/>
          <wp:effectExtent l="0" t="0" r="127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6552746" cy="91082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164E09"/>
    <w:multiLevelType w:val="hybridMultilevel"/>
    <w:tmpl w:val="2A28B34A"/>
    <w:lvl w:ilvl="0" w:tplc="F7F64B0A">
      <w:start w:val="2"/>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B7D4924"/>
    <w:multiLevelType w:val="hybridMultilevel"/>
    <w:tmpl w:val="EF10E6B6"/>
    <w:lvl w:ilvl="0" w:tplc="3D98613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0CE7355"/>
    <w:multiLevelType w:val="hybridMultilevel"/>
    <w:tmpl w:val="AF82ACD8"/>
    <w:lvl w:ilvl="0" w:tplc="D8AA8C1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67A1529C"/>
    <w:multiLevelType w:val="hybridMultilevel"/>
    <w:tmpl w:val="C2967216"/>
    <w:lvl w:ilvl="0" w:tplc="C15A2DC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6B6552C1"/>
    <w:multiLevelType w:val="hybridMultilevel"/>
    <w:tmpl w:val="1EDE7F6A"/>
    <w:lvl w:ilvl="0" w:tplc="04070003">
      <w:start w:val="1"/>
      <w:numFmt w:val="bullet"/>
      <w:lvlText w:val="o"/>
      <w:lvlJc w:val="left"/>
      <w:pPr>
        <w:ind w:left="720" w:hanging="360"/>
      </w:pPr>
      <w:rPr>
        <w:rFonts w:ascii="Courier New" w:hAnsi="Courier New" w:cs="Courier New"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CFF5190"/>
    <w:multiLevelType w:val="hybridMultilevel"/>
    <w:tmpl w:val="A308E9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F2A5F21"/>
    <w:multiLevelType w:val="hybridMultilevel"/>
    <w:tmpl w:val="D84EBBA0"/>
    <w:lvl w:ilvl="0" w:tplc="FB5CB9E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73A00772"/>
    <w:multiLevelType w:val="hybridMultilevel"/>
    <w:tmpl w:val="7FA0AE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3AE1B11"/>
    <w:multiLevelType w:val="hybridMultilevel"/>
    <w:tmpl w:val="35C2C584"/>
    <w:lvl w:ilvl="0" w:tplc="C92664BA">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359858">
    <w:abstractNumId w:val="5"/>
  </w:num>
  <w:num w:numId="2" w16cid:durableId="1414357885">
    <w:abstractNumId w:val="8"/>
  </w:num>
  <w:num w:numId="3" w16cid:durableId="785318609">
    <w:abstractNumId w:val="4"/>
  </w:num>
  <w:num w:numId="4" w16cid:durableId="1336541212">
    <w:abstractNumId w:val="6"/>
  </w:num>
  <w:num w:numId="5" w16cid:durableId="296835318">
    <w:abstractNumId w:val="2"/>
  </w:num>
  <w:num w:numId="6" w16cid:durableId="106511747">
    <w:abstractNumId w:val="1"/>
  </w:num>
  <w:num w:numId="7" w16cid:durableId="1522670893">
    <w:abstractNumId w:val="0"/>
  </w:num>
  <w:num w:numId="8" w16cid:durableId="1371611832">
    <w:abstractNumId w:val="3"/>
  </w:num>
  <w:num w:numId="9" w16cid:durableId="24812539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DF3"/>
    <w:rsid w:val="00003B11"/>
    <w:rsid w:val="00003FC7"/>
    <w:rsid w:val="00005E2E"/>
    <w:rsid w:val="000065CB"/>
    <w:rsid w:val="000103BF"/>
    <w:rsid w:val="0001573C"/>
    <w:rsid w:val="000168CB"/>
    <w:rsid w:val="0002169B"/>
    <w:rsid w:val="00021D12"/>
    <w:rsid w:val="000226A6"/>
    <w:rsid w:val="0003065F"/>
    <w:rsid w:val="000324AB"/>
    <w:rsid w:val="00036357"/>
    <w:rsid w:val="0004148A"/>
    <w:rsid w:val="00062056"/>
    <w:rsid w:val="00065100"/>
    <w:rsid w:val="00065249"/>
    <w:rsid w:val="00065798"/>
    <w:rsid w:val="000663B9"/>
    <w:rsid w:val="000676AA"/>
    <w:rsid w:val="00073C39"/>
    <w:rsid w:val="0007446B"/>
    <w:rsid w:val="0008236E"/>
    <w:rsid w:val="00083A86"/>
    <w:rsid w:val="00084824"/>
    <w:rsid w:val="00087E23"/>
    <w:rsid w:val="00090296"/>
    <w:rsid w:val="00097FF7"/>
    <w:rsid w:val="000A662E"/>
    <w:rsid w:val="000A676A"/>
    <w:rsid w:val="000B2738"/>
    <w:rsid w:val="000B4E84"/>
    <w:rsid w:val="000B6E96"/>
    <w:rsid w:val="000C1E3A"/>
    <w:rsid w:val="000C286F"/>
    <w:rsid w:val="000C4BCD"/>
    <w:rsid w:val="000C6003"/>
    <w:rsid w:val="000D3669"/>
    <w:rsid w:val="000D57B1"/>
    <w:rsid w:val="000D7B19"/>
    <w:rsid w:val="000F15A4"/>
    <w:rsid w:val="000F58B5"/>
    <w:rsid w:val="000F66B8"/>
    <w:rsid w:val="00100E13"/>
    <w:rsid w:val="0010173E"/>
    <w:rsid w:val="00102834"/>
    <w:rsid w:val="00104307"/>
    <w:rsid w:val="00105585"/>
    <w:rsid w:val="001056D2"/>
    <w:rsid w:val="0010629E"/>
    <w:rsid w:val="00106CC4"/>
    <w:rsid w:val="001137C9"/>
    <w:rsid w:val="0011762C"/>
    <w:rsid w:val="00121373"/>
    <w:rsid w:val="00122884"/>
    <w:rsid w:val="00126CD0"/>
    <w:rsid w:val="00131A38"/>
    <w:rsid w:val="001323E4"/>
    <w:rsid w:val="00132760"/>
    <w:rsid w:val="0013473D"/>
    <w:rsid w:val="0013549F"/>
    <w:rsid w:val="00140B35"/>
    <w:rsid w:val="00143408"/>
    <w:rsid w:val="00146B68"/>
    <w:rsid w:val="00147F14"/>
    <w:rsid w:val="00153FE0"/>
    <w:rsid w:val="00154007"/>
    <w:rsid w:val="001560B8"/>
    <w:rsid w:val="0015743E"/>
    <w:rsid w:val="001601BB"/>
    <w:rsid w:val="001607F6"/>
    <w:rsid w:val="00160FD2"/>
    <w:rsid w:val="00170375"/>
    <w:rsid w:val="00171277"/>
    <w:rsid w:val="00192CCC"/>
    <w:rsid w:val="00192EE8"/>
    <w:rsid w:val="00195DB5"/>
    <w:rsid w:val="001A3424"/>
    <w:rsid w:val="001A3471"/>
    <w:rsid w:val="001A53BD"/>
    <w:rsid w:val="001A716D"/>
    <w:rsid w:val="001A73F0"/>
    <w:rsid w:val="001B0A2C"/>
    <w:rsid w:val="001B0D35"/>
    <w:rsid w:val="001B42B1"/>
    <w:rsid w:val="001C51FD"/>
    <w:rsid w:val="001C5C2C"/>
    <w:rsid w:val="001D6728"/>
    <w:rsid w:val="001D78DD"/>
    <w:rsid w:val="001E1D52"/>
    <w:rsid w:val="001E48D1"/>
    <w:rsid w:val="001E7E69"/>
    <w:rsid w:val="001F2FC5"/>
    <w:rsid w:val="00200901"/>
    <w:rsid w:val="002015B7"/>
    <w:rsid w:val="00204772"/>
    <w:rsid w:val="00204C34"/>
    <w:rsid w:val="00212E56"/>
    <w:rsid w:val="002134DB"/>
    <w:rsid w:val="00216F41"/>
    <w:rsid w:val="002211A4"/>
    <w:rsid w:val="00221BD4"/>
    <w:rsid w:val="002276E0"/>
    <w:rsid w:val="002315CC"/>
    <w:rsid w:val="00231E08"/>
    <w:rsid w:val="00243237"/>
    <w:rsid w:val="00244FB9"/>
    <w:rsid w:val="00250AB7"/>
    <w:rsid w:val="00251C98"/>
    <w:rsid w:val="002522D2"/>
    <w:rsid w:val="00253171"/>
    <w:rsid w:val="00253FB9"/>
    <w:rsid w:val="00255860"/>
    <w:rsid w:val="00263EC5"/>
    <w:rsid w:val="00264B3F"/>
    <w:rsid w:val="00277AE1"/>
    <w:rsid w:val="002801BB"/>
    <w:rsid w:val="00280982"/>
    <w:rsid w:val="00286FD1"/>
    <w:rsid w:val="00291AB1"/>
    <w:rsid w:val="0029429F"/>
    <w:rsid w:val="00296C87"/>
    <w:rsid w:val="002A0662"/>
    <w:rsid w:val="002A4171"/>
    <w:rsid w:val="002A5369"/>
    <w:rsid w:val="002B09AF"/>
    <w:rsid w:val="002B2F0E"/>
    <w:rsid w:val="002B395F"/>
    <w:rsid w:val="002B6258"/>
    <w:rsid w:val="002C0365"/>
    <w:rsid w:val="002C22B1"/>
    <w:rsid w:val="002C2426"/>
    <w:rsid w:val="002D33AF"/>
    <w:rsid w:val="002D6B3C"/>
    <w:rsid w:val="002E1746"/>
    <w:rsid w:val="002E66AD"/>
    <w:rsid w:val="002F4579"/>
    <w:rsid w:val="00302909"/>
    <w:rsid w:val="00303139"/>
    <w:rsid w:val="003067C4"/>
    <w:rsid w:val="00307B22"/>
    <w:rsid w:val="00316D10"/>
    <w:rsid w:val="00317411"/>
    <w:rsid w:val="003204FA"/>
    <w:rsid w:val="0032230B"/>
    <w:rsid w:val="0032246B"/>
    <w:rsid w:val="00324B27"/>
    <w:rsid w:val="00324D8C"/>
    <w:rsid w:val="00330896"/>
    <w:rsid w:val="00334690"/>
    <w:rsid w:val="003523AC"/>
    <w:rsid w:val="003547E7"/>
    <w:rsid w:val="003578D3"/>
    <w:rsid w:val="003612AB"/>
    <w:rsid w:val="00361C95"/>
    <w:rsid w:val="003634DD"/>
    <w:rsid w:val="003646C0"/>
    <w:rsid w:val="00367716"/>
    <w:rsid w:val="00370126"/>
    <w:rsid w:val="00373914"/>
    <w:rsid w:val="003848E8"/>
    <w:rsid w:val="003906DE"/>
    <w:rsid w:val="00392937"/>
    <w:rsid w:val="003966B4"/>
    <w:rsid w:val="003A1ABB"/>
    <w:rsid w:val="003A2F69"/>
    <w:rsid w:val="003A43F3"/>
    <w:rsid w:val="003A471E"/>
    <w:rsid w:val="003B2259"/>
    <w:rsid w:val="003C2F62"/>
    <w:rsid w:val="003C38F7"/>
    <w:rsid w:val="003D1A16"/>
    <w:rsid w:val="003D3294"/>
    <w:rsid w:val="003D4C7D"/>
    <w:rsid w:val="003D7692"/>
    <w:rsid w:val="003E0500"/>
    <w:rsid w:val="003E0E69"/>
    <w:rsid w:val="003E28DE"/>
    <w:rsid w:val="003E5AD3"/>
    <w:rsid w:val="003E6086"/>
    <w:rsid w:val="003F1690"/>
    <w:rsid w:val="003F177D"/>
    <w:rsid w:val="003F1BA6"/>
    <w:rsid w:val="003F3258"/>
    <w:rsid w:val="003F4ED9"/>
    <w:rsid w:val="00400D20"/>
    <w:rsid w:val="00403BD7"/>
    <w:rsid w:val="004108D3"/>
    <w:rsid w:val="00421BDE"/>
    <w:rsid w:val="0042561E"/>
    <w:rsid w:val="004265A4"/>
    <w:rsid w:val="00432885"/>
    <w:rsid w:val="0043477D"/>
    <w:rsid w:val="004358E9"/>
    <w:rsid w:val="00440C5B"/>
    <w:rsid w:val="00445443"/>
    <w:rsid w:val="00446DCF"/>
    <w:rsid w:val="004479E0"/>
    <w:rsid w:val="004506E0"/>
    <w:rsid w:val="00450F21"/>
    <w:rsid w:val="004532F0"/>
    <w:rsid w:val="00461A87"/>
    <w:rsid w:val="0046215D"/>
    <w:rsid w:val="0047289D"/>
    <w:rsid w:val="00474E63"/>
    <w:rsid w:val="00475100"/>
    <w:rsid w:val="00486BCA"/>
    <w:rsid w:val="00493B95"/>
    <w:rsid w:val="00496FC9"/>
    <w:rsid w:val="004A16E5"/>
    <w:rsid w:val="004A19E3"/>
    <w:rsid w:val="004A2543"/>
    <w:rsid w:val="004A2D2A"/>
    <w:rsid w:val="004A2F6B"/>
    <w:rsid w:val="004A7425"/>
    <w:rsid w:val="004B0AEF"/>
    <w:rsid w:val="004C097A"/>
    <w:rsid w:val="004C260F"/>
    <w:rsid w:val="004C2EBB"/>
    <w:rsid w:val="004C534D"/>
    <w:rsid w:val="004D2221"/>
    <w:rsid w:val="004D2B18"/>
    <w:rsid w:val="004D3597"/>
    <w:rsid w:val="004D4294"/>
    <w:rsid w:val="004D638C"/>
    <w:rsid w:val="004E1F47"/>
    <w:rsid w:val="004F2F6E"/>
    <w:rsid w:val="004F443B"/>
    <w:rsid w:val="004F5BA0"/>
    <w:rsid w:val="00503C1C"/>
    <w:rsid w:val="00505232"/>
    <w:rsid w:val="005117EA"/>
    <w:rsid w:val="00512FB3"/>
    <w:rsid w:val="005134CF"/>
    <w:rsid w:val="00514083"/>
    <w:rsid w:val="00516779"/>
    <w:rsid w:val="00521E85"/>
    <w:rsid w:val="005234F9"/>
    <w:rsid w:val="00526AAF"/>
    <w:rsid w:val="00527457"/>
    <w:rsid w:val="005315B8"/>
    <w:rsid w:val="00536D28"/>
    <w:rsid w:val="00537195"/>
    <w:rsid w:val="0053762D"/>
    <w:rsid w:val="00541444"/>
    <w:rsid w:val="005420FE"/>
    <w:rsid w:val="0054488D"/>
    <w:rsid w:val="00544E91"/>
    <w:rsid w:val="00553F9E"/>
    <w:rsid w:val="0056004A"/>
    <w:rsid w:val="00561DCE"/>
    <w:rsid w:val="00562DAB"/>
    <w:rsid w:val="00567823"/>
    <w:rsid w:val="00575C72"/>
    <w:rsid w:val="0058237A"/>
    <w:rsid w:val="005925BB"/>
    <w:rsid w:val="005949FE"/>
    <w:rsid w:val="00595B3B"/>
    <w:rsid w:val="00596878"/>
    <w:rsid w:val="005A476C"/>
    <w:rsid w:val="005B6F0A"/>
    <w:rsid w:val="005C3ABE"/>
    <w:rsid w:val="005C4C95"/>
    <w:rsid w:val="005C624B"/>
    <w:rsid w:val="005D7683"/>
    <w:rsid w:val="005E0D86"/>
    <w:rsid w:val="005E390F"/>
    <w:rsid w:val="005E4110"/>
    <w:rsid w:val="005E48EA"/>
    <w:rsid w:val="005E66DC"/>
    <w:rsid w:val="005E6756"/>
    <w:rsid w:val="005E6B22"/>
    <w:rsid w:val="005E7C9A"/>
    <w:rsid w:val="005F29F8"/>
    <w:rsid w:val="005F42CC"/>
    <w:rsid w:val="00604283"/>
    <w:rsid w:val="00605443"/>
    <w:rsid w:val="0060557E"/>
    <w:rsid w:val="00606CF2"/>
    <w:rsid w:val="006071E9"/>
    <w:rsid w:val="006073B2"/>
    <w:rsid w:val="00616DC4"/>
    <w:rsid w:val="00621C0F"/>
    <w:rsid w:val="0063065B"/>
    <w:rsid w:val="0063277D"/>
    <w:rsid w:val="006335AB"/>
    <w:rsid w:val="006336BC"/>
    <w:rsid w:val="00636BA1"/>
    <w:rsid w:val="00640B6E"/>
    <w:rsid w:val="00642831"/>
    <w:rsid w:val="006437BE"/>
    <w:rsid w:val="00645570"/>
    <w:rsid w:val="0065588F"/>
    <w:rsid w:val="00660437"/>
    <w:rsid w:val="00662BC3"/>
    <w:rsid w:val="00663A51"/>
    <w:rsid w:val="006657EB"/>
    <w:rsid w:val="00665DD9"/>
    <w:rsid w:val="00670094"/>
    <w:rsid w:val="00670F9D"/>
    <w:rsid w:val="00671760"/>
    <w:rsid w:val="006755D7"/>
    <w:rsid w:val="0067701F"/>
    <w:rsid w:val="00681021"/>
    <w:rsid w:val="006851DF"/>
    <w:rsid w:val="0069625C"/>
    <w:rsid w:val="006A0120"/>
    <w:rsid w:val="006A0B85"/>
    <w:rsid w:val="006A1567"/>
    <w:rsid w:val="006A6391"/>
    <w:rsid w:val="006B7ACF"/>
    <w:rsid w:val="006C17FB"/>
    <w:rsid w:val="006C284F"/>
    <w:rsid w:val="006C68EA"/>
    <w:rsid w:val="006D1100"/>
    <w:rsid w:val="006D3817"/>
    <w:rsid w:val="006D51A4"/>
    <w:rsid w:val="006D544B"/>
    <w:rsid w:val="006D5DF3"/>
    <w:rsid w:val="006D6415"/>
    <w:rsid w:val="006F1D5A"/>
    <w:rsid w:val="006F2159"/>
    <w:rsid w:val="006F7168"/>
    <w:rsid w:val="006F7358"/>
    <w:rsid w:val="00702708"/>
    <w:rsid w:val="00703892"/>
    <w:rsid w:val="007038B5"/>
    <w:rsid w:val="00703C92"/>
    <w:rsid w:val="00710B20"/>
    <w:rsid w:val="00716355"/>
    <w:rsid w:val="007229A3"/>
    <w:rsid w:val="007248C1"/>
    <w:rsid w:val="00725224"/>
    <w:rsid w:val="0072640F"/>
    <w:rsid w:val="00734BFA"/>
    <w:rsid w:val="00735B5E"/>
    <w:rsid w:val="00744810"/>
    <w:rsid w:val="00744F9C"/>
    <w:rsid w:val="0074739A"/>
    <w:rsid w:val="00747D12"/>
    <w:rsid w:val="00751114"/>
    <w:rsid w:val="00752E73"/>
    <w:rsid w:val="00753036"/>
    <w:rsid w:val="00754C04"/>
    <w:rsid w:val="00760E77"/>
    <w:rsid w:val="007670C1"/>
    <w:rsid w:val="007671C8"/>
    <w:rsid w:val="007709B0"/>
    <w:rsid w:val="00770B80"/>
    <w:rsid w:val="00774890"/>
    <w:rsid w:val="00783F58"/>
    <w:rsid w:val="00785366"/>
    <w:rsid w:val="00791902"/>
    <w:rsid w:val="00792535"/>
    <w:rsid w:val="007937F3"/>
    <w:rsid w:val="00793B56"/>
    <w:rsid w:val="00794E65"/>
    <w:rsid w:val="007A0DF5"/>
    <w:rsid w:val="007A173D"/>
    <w:rsid w:val="007A1DBB"/>
    <w:rsid w:val="007A5B5C"/>
    <w:rsid w:val="007B7604"/>
    <w:rsid w:val="007C1CC2"/>
    <w:rsid w:val="007C2EE4"/>
    <w:rsid w:val="007C432E"/>
    <w:rsid w:val="007C6200"/>
    <w:rsid w:val="007D7A3B"/>
    <w:rsid w:val="007E0E86"/>
    <w:rsid w:val="007E7976"/>
    <w:rsid w:val="007E79ED"/>
    <w:rsid w:val="007F0AB4"/>
    <w:rsid w:val="007F2681"/>
    <w:rsid w:val="00801EF7"/>
    <w:rsid w:val="0080350F"/>
    <w:rsid w:val="008045A6"/>
    <w:rsid w:val="00805BE7"/>
    <w:rsid w:val="00810389"/>
    <w:rsid w:val="00810E26"/>
    <w:rsid w:val="00812D75"/>
    <w:rsid w:val="0081309F"/>
    <w:rsid w:val="008137E3"/>
    <w:rsid w:val="008169C8"/>
    <w:rsid w:val="00817FC9"/>
    <w:rsid w:val="00820288"/>
    <w:rsid w:val="008275AB"/>
    <w:rsid w:val="0082767B"/>
    <w:rsid w:val="00831AF1"/>
    <w:rsid w:val="0083473B"/>
    <w:rsid w:val="0083706A"/>
    <w:rsid w:val="00840CDB"/>
    <w:rsid w:val="008419ED"/>
    <w:rsid w:val="0084491B"/>
    <w:rsid w:val="00850977"/>
    <w:rsid w:val="0085213B"/>
    <w:rsid w:val="00860E5D"/>
    <w:rsid w:val="008709FA"/>
    <w:rsid w:val="0087145A"/>
    <w:rsid w:val="0087330B"/>
    <w:rsid w:val="00875CF5"/>
    <w:rsid w:val="00876450"/>
    <w:rsid w:val="00881D46"/>
    <w:rsid w:val="00881DAA"/>
    <w:rsid w:val="00891C2E"/>
    <w:rsid w:val="00895FDE"/>
    <w:rsid w:val="008A6ADC"/>
    <w:rsid w:val="008A7108"/>
    <w:rsid w:val="008A7FD5"/>
    <w:rsid w:val="008B0CD6"/>
    <w:rsid w:val="008B2627"/>
    <w:rsid w:val="008B2B78"/>
    <w:rsid w:val="008B381F"/>
    <w:rsid w:val="008B46E3"/>
    <w:rsid w:val="008B59E0"/>
    <w:rsid w:val="008B7E3A"/>
    <w:rsid w:val="008C1237"/>
    <w:rsid w:val="008C2CF4"/>
    <w:rsid w:val="008C5BC6"/>
    <w:rsid w:val="008D187C"/>
    <w:rsid w:val="008D2A47"/>
    <w:rsid w:val="008D492D"/>
    <w:rsid w:val="008D7B43"/>
    <w:rsid w:val="008E0ED2"/>
    <w:rsid w:val="008E459D"/>
    <w:rsid w:val="008E557F"/>
    <w:rsid w:val="008E6047"/>
    <w:rsid w:val="008E74EA"/>
    <w:rsid w:val="008F4855"/>
    <w:rsid w:val="008F5387"/>
    <w:rsid w:val="008F580B"/>
    <w:rsid w:val="00905BCE"/>
    <w:rsid w:val="00906561"/>
    <w:rsid w:val="00910CB2"/>
    <w:rsid w:val="00911152"/>
    <w:rsid w:val="00912D21"/>
    <w:rsid w:val="009162D2"/>
    <w:rsid w:val="00924269"/>
    <w:rsid w:val="009243B2"/>
    <w:rsid w:val="009251B0"/>
    <w:rsid w:val="00934FA1"/>
    <w:rsid w:val="009400FB"/>
    <w:rsid w:val="009436C1"/>
    <w:rsid w:val="00943F0A"/>
    <w:rsid w:val="00945C73"/>
    <w:rsid w:val="009540F9"/>
    <w:rsid w:val="00956332"/>
    <w:rsid w:val="00957A8E"/>
    <w:rsid w:val="009601AC"/>
    <w:rsid w:val="00966F29"/>
    <w:rsid w:val="0097114B"/>
    <w:rsid w:val="00975264"/>
    <w:rsid w:val="00980847"/>
    <w:rsid w:val="00983D35"/>
    <w:rsid w:val="009841E6"/>
    <w:rsid w:val="00991807"/>
    <w:rsid w:val="009A09F9"/>
    <w:rsid w:val="009A331F"/>
    <w:rsid w:val="009A3EEC"/>
    <w:rsid w:val="009A674A"/>
    <w:rsid w:val="009B2562"/>
    <w:rsid w:val="009B7F50"/>
    <w:rsid w:val="009C229E"/>
    <w:rsid w:val="009C75DD"/>
    <w:rsid w:val="009D37CA"/>
    <w:rsid w:val="009D5103"/>
    <w:rsid w:val="009D5E4F"/>
    <w:rsid w:val="009D655F"/>
    <w:rsid w:val="009D7E6E"/>
    <w:rsid w:val="009E1263"/>
    <w:rsid w:val="009E1328"/>
    <w:rsid w:val="009E4D19"/>
    <w:rsid w:val="009E5A4F"/>
    <w:rsid w:val="009E66E2"/>
    <w:rsid w:val="00A0643D"/>
    <w:rsid w:val="00A07AB5"/>
    <w:rsid w:val="00A13306"/>
    <w:rsid w:val="00A1332D"/>
    <w:rsid w:val="00A13CE8"/>
    <w:rsid w:val="00A171AA"/>
    <w:rsid w:val="00A17A26"/>
    <w:rsid w:val="00A21F53"/>
    <w:rsid w:val="00A30922"/>
    <w:rsid w:val="00A34100"/>
    <w:rsid w:val="00A36826"/>
    <w:rsid w:val="00A37A69"/>
    <w:rsid w:val="00A402D8"/>
    <w:rsid w:val="00A42E47"/>
    <w:rsid w:val="00A46FDB"/>
    <w:rsid w:val="00A52312"/>
    <w:rsid w:val="00A56A13"/>
    <w:rsid w:val="00A572AD"/>
    <w:rsid w:val="00A64A90"/>
    <w:rsid w:val="00A67C9F"/>
    <w:rsid w:val="00A73D43"/>
    <w:rsid w:val="00A741FC"/>
    <w:rsid w:val="00A75439"/>
    <w:rsid w:val="00A7749F"/>
    <w:rsid w:val="00A83DD7"/>
    <w:rsid w:val="00A90E2E"/>
    <w:rsid w:val="00A924BA"/>
    <w:rsid w:val="00A93AAE"/>
    <w:rsid w:val="00A93F43"/>
    <w:rsid w:val="00A95C9E"/>
    <w:rsid w:val="00A96D34"/>
    <w:rsid w:val="00AA71B8"/>
    <w:rsid w:val="00AB0229"/>
    <w:rsid w:val="00AB38C7"/>
    <w:rsid w:val="00AB5C41"/>
    <w:rsid w:val="00AB6F1B"/>
    <w:rsid w:val="00AC1EFD"/>
    <w:rsid w:val="00AC349E"/>
    <w:rsid w:val="00AC7932"/>
    <w:rsid w:val="00AD03D4"/>
    <w:rsid w:val="00AD50A4"/>
    <w:rsid w:val="00AD69A6"/>
    <w:rsid w:val="00AE26F7"/>
    <w:rsid w:val="00AE5992"/>
    <w:rsid w:val="00AF2A98"/>
    <w:rsid w:val="00AF2C39"/>
    <w:rsid w:val="00AF330A"/>
    <w:rsid w:val="00AF70B4"/>
    <w:rsid w:val="00AF771D"/>
    <w:rsid w:val="00B01F1E"/>
    <w:rsid w:val="00B04A15"/>
    <w:rsid w:val="00B04AFE"/>
    <w:rsid w:val="00B04FA3"/>
    <w:rsid w:val="00B06AE1"/>
    <w:rsid w:val="00B100B6"/>
    <w:rsid w:val="00B11E78"/>
    <w:rsid w:val="00B13CD1"/>
    <w:rsid w:val="00B1527B"/>
    <w:rsid w:val="00B15BF3"/>
    <w:rsid w:val="00B232A8"/>
    <w:rsid w:val="00B53514"/>
    <w:rsid w:val="00B627B2"/>
    <w:rsid w:val="00B62A5E"/>
    <w:rsid w:val="00B64478"/>
    <w:rsid w:val="00B66521"/>
    <w:rsid w:val="00B74A67"/>
    <w:rsid w:val="00B74F0C"/>
    <w:rsid w:val="00B74FDD"/>
    <w:rsid w:val="00B81B45"/>
    <w:rsid w:val="00B84EEF"/>
    <w:rsid w:val="00B95DD6"/>
    <w:rsid w:val="00B9613B"/>
    <w:rsid w:val="00B97308"/>
    <w:rsid w:val="00BA15A1"/>
    <w:rsid w:val="00BA385B"/>
    <w:rsid w:val="00BA3F08"/>
    <w:rsid w:val="00BA40C7"/>
    <w:rsid w:val="00BB0577"/>
    <w:rsid w:val="00BB2024"/>
    <w:rsid w:val="00BB5DC3"/>
    <w:rsid w:val="00BB7369"/>
    <w:rsid w:val="00BC1281"/>
    <w:rsid w:val="00BC18A0"/>
    <w:rsid w:val="00BC1F67"/>
    <w:rsid w:val="00BC5A75"/>
    <w:rsid w:val="00BC62CA"/>
    <w:rsid w:val="00BD2706"/>
    <w:rsid w:val="00BD439A"/>
    <w:rsid w:val="00BD5B19"/>
    <w:rsid w:val="00BD6510"/>
    <w:rsid w:val="00BE6640"/>
    <w:rsid w:val="00BF0FCA"/>
    <w:rsid w:val="00BF1561"/>
    <w:rsid w:val="00BF5D18"/>
    <w:rsid w:val="00BF6801"/>
    <w:rsid w:val="00C010DC"/>
    <w:rsid w:val="00C02992"/>
    <w:rsid w:val="00C05840"/>
    <w:rsid w:val="00C06FBA"/>
    <w:rsid w:val="00C168A7"/>
    <w:rsid w:val="00C168D1"/>
    <w:rsid w:val="00C2023C"/>
    <w:rsid w:val="00C2714F"/>
    <w:rsid w:val="00C31BB6"/>
    <w:rsid w:val="00C331B0"/>
    <w:rsid w:val="00C34671"/>
    <w:rsid w:val="00C347A5"/>
    <w:rsid w:val="00C3631C"/>
    <w:rsid w:val="00C36573"/>
    <w:rsid w:val="00C375E0"/>
    <w:rsid w:val="00C407B3"/>
    <w:rsid w:val="00C421D6"/>
    <w:rsid w:val="00C47104"/>
    <w:rsid w:val="00C503EA"/>
    <w:rsid w:val="00C5098F"/>
    <w:rsid w:val="00C63BFF"/>
    <w:rsid w:val="00C63F69"/>
    <w:rsid w:val="00C65963"/>
    <w:rsid w:val="00C65BCB"/>
    <w:rsid w:val="00C663D8"/>
    <w:rsid w:val="00C6664E"/>
    <w:rsid w:val="00C71EF4"/>
    <w:rsid w:val="00C7660B"/>
    <w:rsid w:val="00C80979"/>
    <w:rsid w:val="00C81850"/>
    <w:rsid w:val="00C9073C"/>
    <w:rsid w:val="00C90A34"/>
    <w:rsid w:val="00C95745"/>
    <w:rsid w:val="00CA1392"/>
    <w:rsid w:val="00CA17C2"/>
    <w:rsid w:val="00CA1D99"/>
    <w:rsid w:val="00CA4E49"/>
    <w:rsid w:val="00CA56EF"/>
    <w:rsid w:val="00CA7E0F"/>
    <w:rsid w:val="00CB0EB0"/>
    <w:rsid w:val="00CB5676"/>
    <w:rsid w:val="00CB59C4"/>
    <w:rsid w:val="00CB7152"/>
    <w:rsid w:val="00CC1077"/>
    <w:rsid w:val="00CC37A0"/>
    <w:rsid w:val="00CC680A"/>
    <w:rsid w:val="00CD1668"/>
    <w:rsid w:val="00CD4652"/>
    <w:rsid w:val="00CD58C2"/>
    <w:rsid w:val="00CD60E0"/>
    <w:rsid w:val="00CD794A"/>
    <w:rsid w:val="00CD7A7C"/>
    <w:rsid w:val="00CE1420"/>
    <w:rsid w:val="00CE19D1"/>
    <w:rsid w:val="00CE19D6"/>
    <w:rsid w:val="00CE256E"/>
    <w:rsid w:val="00CE2EBD"/>
    <w:rsid w:val="00CE3827"/>
    <w:rsid w:val="00CE67B7"/>
    <w:rsid w:val="00CF680E"/>
    <w:rsid w:val="00D009B4"/>
    <w:rsid w:val="00D01BBC"/>
    <w:rsid w:val="00D05756"/>
    <w:rsid w:val="00D062C1"/>
    <w:rsid w:val="00D135AE"/>
    <w:rsid w:val="00D13C8F"/>
    <w:rsid w:val="00D14DFC"/>
    <w:rsid w:val="00D17E14"/>
    <w:rsid w:val="00D230D0"/>
    <w:rsid w:val="00D234AF"/>
    <w:rsid w:val="00D23DE8"/>
    <w:rsid w:val="00D26AF5"/>
    <w:rsid w:val="00D27017"/>
    <w:rsid w:val="00D2788C"/>
    <w:rsid w:val="00D31884"/>
    <w:rsid w:val="00D371B7"/>
    <w:rsid w:val="00D41BB1"/>
    <w:rsid w:val="00D41D1C"/>
    <w:rsid w:val="00D535FB"/>
    <w:rsid w:val="00D554DA"/>
    <w:rsid w:val="00D55AD8"/>
    <w:rsid w:val="00D73F04"/>
    <w:rsid w:val="00D80DFA"/>
    <w:rsid w:val="00D8275E"/>
    <w:rsid w:val="00D85C7B"/>
    <w:rsid w:val="00D87629"/>
    <w:rsid w:val="00D92A2F"/>
    <w:rsid w:val="00DA290D"/>
    <w:rsid w:val="00DA3F16"/>
    <w:rsid w:val="00DA65C8"/>
    <w:rsid w:val="00DA692C"/>
    <w:rsid w:val="00DB01FD"/>
    <w:rsid w:val="00DB37B6"/>
    <w:rsid w:val="00DC1423"/>
    <w:rsid w:val="00DC3FE9"/>
    <w:rsid w:val="00DC6B3E"/>
    <w:rsid w:val="00DD1980"/>
    <w:rsid w:val="00DE0985"/>
    <w:rsid w:val="00DE0DEA"/>
    <w:rsid w:val="00DE0F64"/>
    <w:rsid w:val="00DE1801"/>
    <w:rsid w:val="00DE1D2E"/>
    <w:rsid w:val="00DF2BC4"/>
    <w:rsid w:val="00DF350E"/>
    <w:rsid w:val="00E00C10"/>
    <w:rsid w:val="00E06C69"/>
    <w:rsid w:val="00E10527"/>
    <w:rsid w:val="00E10AA6"/>
    <w:rsid w:val="00E131D8"/>
    <w:rsid w:val="00E13B2A"/>
    <w:rsid w:val="00E14C49"/>
    <w:rsid w:val="00E2201A"/>
    <w:rsid w:val="00E259EE"/>
    <w:rsid w:val="00E33C1E"/>
    <w:rsid w:val="00E40C64"/>
    <w:rsid w:val="00E4177F"/>
    <w:rsid w:val="00E4285C"/>
    <w:rsid w:val="00E46650"/>
    <w:rsid w:val="00E53B06"/>
    <w:rsid w:val="00E553DC"/>
    <w:rsid w:val="00E55A3D"/>
    <w:rsid w:val="00E56F04"/>
    <w:rsid w:val="00E6024D"/>
    <w:rsid w:val="00E674FA"/>
    <w:rsid w:val="00E742D5"/>
    <w:rsid w:val="00E80CB1"/>
    <w:rsid w:val="00E8187D"/>
    <w:rsid w:val="00E81D43"/>
    <w:rsid w:val="00E836E1"/>
    <w:rsid w:val="00E851FF"/>
    <w:rsid w:val="00E87F1D"/>
    <w:rsid w:val="00E91069"/>
    <w:rsid w:val="00E93DAB"/>
    <w:rsid w:val="00E95F25"/>
    <w:rsid w:val="00E977D8"/>
    <w:rsid w:val="00EA4C7E"/>
    <w:rsid w:val="00EB1AF1"/>
    <w:rsid w:val="00EB2E8B"/>
    <w:rsid w:val="00EC0BEB"/>
    <w:rsid w:val="00EC4D47"/>
    <w:rsid w:val="00EC5E10"/>
    <w:rsid w:val="00EC78CA"/>
    <w:rsid w:val="00ED0B93"/>
    <w:rsid w:val="00ED42D3"/>
    <w:rsid w:val="00ED4EE2"/>
    <w:rsid w:val="00ED637B"/>
    <w:rsid w:val="00ED797F"/>
    <w:rsid w:val="00EE0D94"/>
    <w:rsid w:val="00EE15E0"/>
    <w:rsid w:val="00EE54AE"/>
    <w:rsid w:val="00EF06A0"/>
    <w:rsid w:val="00EF06A5"/>
    <w:rsid w:val="00EF337C"/>
    <w:rsid w:val="00EF6415"/>
    <w:rsid w:val="00EF748C"/>
    <w:rsid w:val="00EF7E5C"/>
    <w:rsid w:val="00F000E6"/>
    <w:rsid w:val="00F05E1C"/>
    <w:rsid w:val="00F07F73"/>
    <w:rsid w:val="00F151EF"/>
    <w:rsid w:val="00F21DE1"/>
    <w:rsid w:val="00F23365"/>
    <w:rsid w:val="00F2523B"/>
    <w:rsid w:val="00F25F3D"/>
    <w:rsid w:val="00F2622B"/>
    <w:rsid w:val="00F27D1C"/>
    <w:rsid w:val="00F42BD5"/>
    <w:rsid w:val="00F539D7"/>
    <w:rsid w:val="00F63481"/>
    <w:rsid w:val="00F63D58"/>
    <w:rsid w:val="00F65DDC"/>
    <w:rsid w:val="00F67FEA"/>
    <w:rsid w:val="00F70FA4"/>
    <w:rsid w:val="00F7671A"/>
    <w:rsid w:val="00F77137"/>
    <w:rsid w:val="00F809FA"/>
    <w:rsid w:val="00F81A05"/>
    <w:rsid w:val="00F8285D"/>
    <w:rsid w:val="00F82B85"/>
    <w:rsid w:val="00F90302"/>
    <w:rsid w:val="00F91D78"/>
    <w:rsid w:val="00F92961"/>
    <w:rsid w:val="00F94266"/>
    <w:rsid w:val="00F963C3"/>
    <w:rsid w:val="00FA1243"/>
    <w:rsid w:val="00FA2D7A"/>
    <w:rsid w:val="00FA3D56"/>
    <w:rsid w:val="00FA4C31"/>
    <w:rsid w:val="00FA4EC7"/>
    <w:rsid w:val="00FA6AD3"/>
    <w:rsid w:val="00FA78D1"/>
    <w:rsid w:val="00FA7D1D"/>
    <w:rsid w:val="00FA7F00"/>
    <w:rsid w:val="00FB34BA"/>
    <w:rsid w:val="00FB7069"/>
    <w:rsid w:val="00FB7C61"/>
    <w:rsid w:val="00FB7C9E"/>
    <w:rsid w:val="00FC0571"/>
    <w:rsid w:val="00FC2DE7"/>
    <w:rsid w:val="00FD0649"/>
    <w:rsid w:val="00FD25CA"/>
    <w:rsid w:val="00FD3E5D"/>
    <w:rsid w:val="00FD5016"/>
    <w:rsid w:val="00FD5453"/>
    <w:rsid w:val="00FE03EC"/>
    <w:rsid w:val="00FE1C06"/>
    <w:rsid w:val="00FE2D42"/>
    <w:rsid w:val="00FE497D"/>
    <w:rsid w:val="00FE4DF9"/>
    <w:rsid w:val="00FE586F"/>
    <w:rsid w:val="00FE7272"/>
    <w:rsid w:val="00FF097B"/>
    <w:rsid w:val="00FF09E0"/>
    <w:rsid w:val="00FF3256"/>
    <w:rsid w:val="00FF5B7F"/>
    <w:rsid w:val="00FF665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43D5E"/>
  <w15:docId w15:val="{5B1D3640-0DE5-A148-B37D-4FCA4E66C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C6200"/>
    <w:pPr>
      <w:tabs>
        <w:tab w:val="center" w:pos="4536"/>
        <w:tab w:val="right" w:pos="9072"/>
      </w:tabs>
    </w:pPr>
  </w:style>
  <w:style w:type="character" w:customStyle="1" w:styleId="KopfzeileZchn">
    <w:name w:val="Kopfzeile Zchn"/>
    <w:basedOn w:val="Absatz-Standardschriftart"/>
    <w:link w:val="Kopfzeile"/>
    <w:uiPriority w:val="99"/>
    <w:rsid w:val="007C6200"/>
  </w:style>
  <w:style w:type="paragraph" w:styleId="Fuzeile">
    <w:name w:val="footer"/>
    <w:basedOn w:val="Standard"/>
    <w:link w:val="FuzeileZchn"/>
    <w:uiPriority w:val="99"/>
    <w:unhideWhenUsed/>
    <w:rsid w:val="007C6200"/>
    <w:pPr>
      <w:tabs>
        <w:tab w:val="center" w:pos="4536"/>
        <w:tab w:val="right" w:pos="9072"/>
      </w:tabs>
    </w:pPr>
  </w:style>
  <w:style w:type="character" w:customStyle="1" w:styleId="FuzeileZchn">
    <w:name w:val="Fußzeile Zchn"/>
    <w:basedOn w:val="Absatz-Standardschriftart"/>
    <w:link w:val="Fuzeile"/>
    <w:uiPriority w:val="99"/>
    <w:rsid w:val="007C6200"/>
  </w:style>
  <w:style w:type="character" w:styleId="Hyperlink">
    <w:name w:val="Hyperlink"/>
    <w:basedOn w:val="Absatz-Standardschriftart"/>
    <w:uiPriority w:val="99"/>
    <w:unhideWhenUsed/>
    <w:rsid w:val="00966F29"/>
    <w:rPr>
      <w:color w:val="0563C1" w:themeColor="hyperlink"/>
      <w:u w:val="single"/>
    </w:rPr>
  </w:style>
  <w:style w:type="character" w:styleId="NichtaufgelsteErwhnung">
    <w:name w:val="Unresolved Mention"/>
    <w:basedOn w:val="Absatz-Standardschriftart"/>
    <w:uiPriority w:val="99"/>
    <w:semiHidden/>
    <w:unhideWhenUsed/>
    <w:rsid w:val="00966F29"/>
    <w:rPr>
      <w:color w:val="605E5C"/>
      <w:shd w:val="clear" w:color="auto" w:fill="E1DFDD"/>
    </w:rPr>
  </w:style>
  <w:style w:type="character" w:styleId="Seitenzahl">
    <w:name w:val="page number"/>
    <w:basedOn w:val="Absatz-Standardschriftart"/>
    <w:uiPriority w:val="99"/>
    <w:semiHidden/>
    <w:unhideWhenUsed/>
    <w:rsid w:val="00307B22"/>
  </w:style>
  <w:style w:type="paragraph" w:styleId="Listenabsatz">
    <w:name w:val="List Paragraph"/>
    <w:basedOn w:val="Standard"/>
    <w:uiPriority w:val="34"/>
    <w:qFormat/>
    <w:rsid w:val="00E46650"/>
    <w:pPr>
      <w:ind w:left="720"/>
      <w:contextualSpacing/>
    </w:pPr>
  </w:style>
  <w:style w:type="paragraph" w:styleId="Sprechblasentext">
    <w:name w:val="Balloon Text"/>
    <w:basedOn w:val="Standard"/>
    <w:link w:val="SprechblasentextZchn"/>
    <w:uiPriority w:val="99"/>
    <w:semiHidden/>
    <w:unhideWhenUsed/>
    <w:rsid w:val="004506E0"/>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4506E0"/>
    <w:rPr>
      <w:rFonts w:ascii="Times New Roman" w:hAnsi="Times New Roman" w:cs="Times New Roman"/>
      <w:sz w:val="18"/>
      <w:szCs w:val="18"/>
    </w:rPr>
  </w:style>
  <w:style w:type="paragraph" w:styleId="berarbeitung">
    <w:name w:val="Revision"/>
    <w:hidden/>
    <w:uiPriority w:val="99"/>
    <w:semiHidden/>
    <w:rsid w:val="001601BB"/>
  </w:style>
  <w:style w:type="character" w:styleId="Kommentarzeichen">
    <w:name w:val="annotation reference"/>
    <w:basedOn w:val="Absatz-Standardschriftart"/>
    <w:uiPriority w:val="99"/>
    <w:semiHidden/>
    <w:unhideWhenUsed/>
    <w:rsid w:val="008C5BC6"/>
    <w:rPr>
      <w:sz w:val="16"/>
      <w:szCs w:val="16"/>
    </w:rPr>
  </w:style>
  <w:style w:type="paragraph" w:styleId="Kommentartext">
    <w:name w:val="annotation text"/>
    <w:basedOn w:val="Standard"/>
    <w:link w:val="KommentartextZchn"/>
    <w:uiPriority w:val="99"/>
    <w:semiHidden/>
    <w:unhideWhenUsed/>
    <w:rsid w:val="008C5BC6"/>
    <w:rPr>
      <w:sz w:val="20"/>
      <w:szCs w:val="20"/>
    </w:rPr>
  </w:style>
  <w:style w:type="character" w:customStyle="1" w:styleId="KommentartextZchn">
    <w:name w:val="Kommentartext Zchn"/>
    <w:basedOn w:val="Absatz-Standardschriftart"/>
    <w:link w:val="Kommentartext"/>
    <w:uiPriority w:val="99"/>
    <w:semiHidden/>
    <w:rsid w:val="008C5BC6"/>
    <w:rPr>
      <w:sz w:val="20"/>
      <w:szCs w:val="20"/>
    </w:rPr>
  </w:style>
  <w:style w:type="paragraph" w:styleId="Kommentarthema">
    <w:name w:val="annotation subject"/>
    <w:basedOn w:val="Kommentartext"/>
    <w:next w:val="Kommentartext"/>
    <w:link w:val="KommentarthemaZchn"/>
    <w:uiPriority w:val="99"/>
    <w:semiHidden/>
    <w:unhideWhenUsed/>
    <w:rsid w:val="008C5BC6"/>
    <w:rPr>
      <w:b/>
      <w:bCs/>
    </w:rPr>
  </w:style>
  <w:style w:type="character" w:customStyle="1" w:styleId="KommentarthemaZchn">
    <w:name w:val="Kommentarthema Zchn"/>
    <w:basedOn w:val="KommentartextZchn"/>
    <w:link w:val="Kommentarthema"/>
    <w:uiPriority w:val="99"/>
    <w:semiHidden/>
    <w:rsid w:val="008C5BC6"/>
    <w:rPr>
      <w:b/>
      <w:bCs/>
      <w:sz w:val="20"/>
      <w:szCs w:val="20"/>
    </w:rPr>
  </w:style>
  <w:style w:type="table" w:styleId="Tabellenraster">
    <w:name w:val="Table Grid"/>
    <w:basedOn w:val="NormaleTabelle"/>
    <w:uiPriority w:val="39"/>
    <w:rsid w:val="005C3A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bsatz-Standardschriftart"/>
    <w:rsid w:val="00BF0F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800104">
      <w:bodyDiv w:val="1"/>
      <w:marLeft w:val="0"/>
      <w:marRight w:val="0"/>
      <w:marTop w:val="0"/>
      <w:marBottom w:val="0"/>
      <w:divBdr>
        <w:top w:val="none" w:sz="0" w:space="0" w:color="auto"/>
        <w:left w:val="none" w:sz="0" w:space="0" w:color="auto"/>
        <w:bottom w:val="none" w:sz="0" w:space="0" w:color="auto"/>
        <w:right w:val="none" w:sz="0" w:space="0" w:color="auto"/>
      </w:divBdr>
    </w:div>
    <w:div w:id="1303970942">
      <w:bodyDiv w:val="1"/>
      <w:marLeft w:val="0"/>
      <w:marRight w:val="0"/>
      <w:marTop w:val="0"/>
      <w:marBottom w:val="0"/>
      <w:divBdr>
        <w:top w:val="none" w:sz="0" w:space="0" w:color="auto"/>
        <w:left w:val="none" w:sz="0" w:space="0" w:color="auto"/>
        <w:bottom w:val="none" w:sz="0" w:space="0" w:color="auto"/>
        <w:right w:val="none" w:sz="0" w:space="0" w:color="auto"/>
      </w:divBdr>
    </w:div>
    <w:div w:id="1547253550">
      <w:bodyDiv w:val="1"/>
      <w:marLeft w:val="0"/>
      <w:marRight w:val="0"/>
      <w:marTop w:val="0"/>
      <w:marBottom w:val="0"/>
      <w:divBdr>
        <w:top w:val="none" w:sz="0" w:space="0" w:color="auto"/>
        <w:left w:val="none" w:sz="0" w:space="0" w:color="auto"/>
        <w:bottom w:val="none" w:sz="0" w:space="0" w:color="auto"/>
        <w:right w:val="none" w:sz="0" w:space="0" w:color="auto"/>
      </w:divBdr>
    </w:div>
    <w:div w:id="1868908750">
      <w:bodyDiv w:val="1"/>
      <w:marLeft w:val="0"/>
      <w:marRight w:val="0"/>
      <w:marTop w:val="0"/>
      <w:marBottom w:val="0"/>
      <w:divBdr>
        <w:top w:val="none" w:sz="0" w:space="0" w:color="auto"/>
        <w:left w:val="none" w:sz="0" w:space="0" w:color="auto"/>
        <w:bottom w:val="none" w:sz="0" w:space="0" w:color="auto"/>
        <w:right w:val="none" w:sz="0" w:space="0" w:color="auto"/>
      </w:divBdr>
    </w:div>
    <w:div w:id="20410833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930</Words>
  <Characters>5860</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Holzbauer - Plenos</dc:creator>
  <cp:keywords/>
  <dc:description/>
  <cp:lastModifiedBy>Daniel Holzbauer - Plenos</cp:lastModifiedBy>
  <cp:revision>9</cp:revision>
  <cp:lastPrinted>2022-09-28T14:19:00Z</cp:lastPrinted>
  <dcterms:created xsi:type="dcterms:W3CDTF">2022-09-28T14:19:00Z</dcterms:created>
  <dcterms:modified xsi:type="dcterms:W3CDTF">2022-09-29T10:57:00Z</dcterms:modified>
</cp:coreProperties>
</file>