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2F25C" w14:textId="07FF8D67" w:rsidR="00DF2264" w:rsidRPr="001B4334" w:rsidRDefault="006F730D" w:rsidP="00DF2264">
      <w:pPr>
        <w:spacing w:line="259" w:lineRule="auto"/>
        <w:rPr>
          <w:rFonts w:ascii="Helvetica Neue" w:eastAsia="Times New Roman" w:hAnsi="Helvetica Neue" w:cs="Times New Roman"/>
          <w:color w:val="00B9AD"/>
          <w:sz w:val="36"/>
          <w:szCs w:val="36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00B9AD"/>
          <w:sz w:val="36"/>
          <w:szCs w:val="36"/>
          <w:shd w:val="clear" w:color="auto" w:fill="FFFFFF"/>
          <w:lang w:eastAsia="de-DE"/>
        </w:rPr>
        <w:t>Hisense punktet mit neuen Mini-LED-Geräten</w:t>
      </w:r>
    </w:p>
    <w:p w14:paraId="7E904878" w14:textId="77777777" w:rsidR="00235E63" w:rsidRPr="001B4441" w:rsidRDefault="00235E63" w:rsidP="00DF2264">
      <w:pPr>
        <w:spacing w:line="259" w:lineRule="auto"/>
        <w:rPr>
          <w:rFonts w:ascii="Helvetica Neue" w:eastAsia="Times New Roman" w:hAnsi="Helvetica Neue" w:cs="Times New Roman"/>
          <w:color w:val="00B9AD"/>
          <w:sz w:val="10"/>
          <w:szCs w:val="10"/>
          <w:shd w:val="clear" w:color="auto" w:fill="FFFFFF"/>
          <w:lang w:eastAsia="de-DE"/>
        </w:rPr>
      </w:pPr>
    </w:p>
    <w:p w14:paraId="4E74FAC2" w14:textId="2C3D5A80" w:rsidR="00DF2264" w:rsidRPr="005D0021" w:rsidRDefault="006F730D" w:rsidP="004F4B3C">
      <w:pPr>
        <w:spacing w:line="259" w:lineRule="auto"/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 xml:space="preserve">Beeindruckende Kontraste, </w:t>
      </w:r>
      <w:r w:rsidR="00682F94"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>gerin</w:t>
      </w:r>
      <w:r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>ger Stromverbrauch und faire Preis</w:t>
      </w:r>
      <w:r w:rsidR="00785887"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>e –</w:t>
      </w:r>
      <w:r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 xml:space="preserve"> TV-Hersteller</w:t>
      </w:r>
      <w:r w:rsidR="00785887"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 xml:space="preserve"> forciert die Zukunftstechnologie auch in Österreich</w:t>
      </w:r>
    </w:p>
    <w:p w14:paraId="354E8826" w14:textId="77777777" w:rsidR="00DF2264" w:rsidRPr="005D0021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</w:p>
    <w:p w14:paraId="72E46A55" w14:textId="109AB495" w:rsidR="005341BB" w:rsidRPr="005D0021" w:rsidRDefault="00785887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Hisense hat mit seinen Produktserien U7 und U8 eine Vorreiterrolle im Bereich Mini-LED übernommen. </w:t>
      </w:r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Neben der richtungsweisenden </w:t>
      </w:r>
      <w:proofErr w:type="spellStart"/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B</w:t>
      </w:r>
      <w:r w:rsidR="002D4E95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acklight</w:t>
      </w:r>
      <w:proofErr w:type="spellEnd"/>
      <w:r w:rsidR="002D4E95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-T</w:t>
      </w:r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echnologie überzeugt d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ie Nummer drei am österreichischen TV-Markt</w:t>
      </w:r>
      <w:r w:rsidR="00E127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bei seinen</w:t>
      </w:r>
      <w:r w:rsidR="00B619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neuen Modelle</w:t>
      </w:r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n mit </w:t>
      </w:r>
      <w:r w:rsidR="00B619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de</w:t>
      </w:r>
      <w:r w:rsidR="00712AC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r</w:t>
      </w:r>
      <w:r w:rsidR="00B619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ultraschnellen Hi-View Engine und </w:t>
      </w:r>
      <w:r w:rsidR="002D4E95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144-Hertz-Panelen</w:t>
      </w:r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2D4E95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mit</w:t>
      </w:r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B619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Quantum</w:t>
      </w:r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proofErr w:type="spellStart"/>
      <w:r w:rsidR="00B619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Dot</w:t>
      </w:r>
      <w:proofErr w:type="spellEnd"/>
      <w:r w:rsidR="00682F9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B619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Colour.</w:t>
      </w:r>
    </w:p>
    <w:p w14:paraId="28A13F85" w14:textId="77777777" w:rsidR="005341BB" w:rsidRPr="005D0021" w:rsidRDefault="005341BB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4377A121" w14:textId="195B2F7F" w:rsidR="00923330" w:rsidRDefault="00DF2264" w:rsidP="00050D41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Wien</w:t>
      </w:r>
      <w:r w:rsidRPr="0064010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</w:t>
      </w:r>
      <w:r w:rsidR="000C1CF4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1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. </w:t>
      </w:r>
      <w:r w:rsidR="000C1CF4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August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202</w:t>
      </w:r>
      <w:r w:rsidR="0052269E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4</w:t>
      </w:r>
      <w:r w:rsidRPr="0064010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–</w:t>
      </w:r>
      <w:r w:rsidR="00B0064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D871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Hisense </w:t>
      </w:r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verfügt über ein breites</w:t>
      </w:r>
      <w:r w:rsidR="00D871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</w:t>
      </w:r>
      <w:r w:rsidR="00D871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ortimen</w:t>
      </w:r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t</w:t>
      </w:r>
      <w:r w:rsidR="00D871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für TV-Kunden. Die aktuell</w:t>
      </w:r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 P</w:t>
      </w:r>
      <w:r w:rsidR="00D871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alette </w:t>
      </w:r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in Österreich </w:t>
      </w:r>
      <w:r w:rsidR="00D871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reicht von 32 bis 100 Zoll</w:t>
      </w:r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Bildschirmdiagonale. </w:t>
      </w:r>
      <w:proofErr w:type="spellStart"/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Full</w:t>
      </w:r>
      <w:proofErr w:type="spellEnd"/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-HD-Lösungen werden ebenso angeboten wie Ultra-HD- </w:t>
      </w:r>
      <w:r w:rsidR="000F13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oder</w:t>
      </w:r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QLED-Fernseher. „In der Forschung und Entwicklung liegt unser </w:t>
      </w:r>
      <w:r w:rsidR="000F13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Hauptf</w:t>
      </w:r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okus aber auf Mini-LED“, betont Andreas </w:t>
      </w:r>
      <w:proofErr w:type="spellStart"/>
      <w:r w:rsidR="00400BD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Kuzmits</w:t>
      </w:r>
      <w:proofErr w:type="spellEnd"/>
      <w:r w:rsidR="000F1323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, Geschäftsführer von Hisense Gorenje Austria.</w:t>
      </w:r>
    </w:p>
    <w:p w14:paraId="7A686409" w14:textId="77777777" w:rsidR="000F1323" w:rsidRDefault="000F1323" w:rsidP="00050D41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955F823" w14:textId="071F767D" w:rsidR="000F1323" w:rsidRDefault="000F1323" w:rsidP="00050D41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Das wurde nicht zuletzt bei der UEFA EURO 2024</w:t>
      </w:r>
      <w:r w:rsidRPr="000F1323">
        <w:rPr>
          <w:rFonts w:ascii="Helvetica Neue" w:eastAsia="Times New Roman" w:hAnsi="Helvetica Neue" w:cs="Times New Roman"/>
          <w:color w:val="4C5C65"/>
          <w:shd w:val="clear" w:color="auto" w:fill="FFFFFF"/>
          <w:vertAlign w:val="superscript"/>
          <w:lang w:eastAsia="de-DE"/>
        </w:rPr>
        <w:t>TM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deutlich – der Hauptsponsor hat </w:t>
      </w:r>
      <w:r w:rsidR="00072AD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seine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Mini-LED-</w:t>
      </w:r>
      <w:r w:rsidR="00A23A7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Geräte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als offizielle Hisense-</w:t>
      </w:r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Modelle für die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Titelkämpfe in Szene gesetzt. Nicht ohne Grund, denn </w:t>
      </w:r>
      <w:r w:rsidR="00A23A7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Mini-LED be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sticht</w:t>
      </w:r>
      <w:r w:rsidR="00A23A7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mit 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beeindruckenden H</w:t>
      </w:r>
      <w:r w:rsidR="00A23A7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elligkeitswerten. Weil die Lämpchen in Cluster eingeteilt sind, wird die volle Helligkeit ge</w:t>
      </w:r>
      <w:r w:rsidR="0007224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nutzt</w:t>
      </w:r>
      <w:r w:rsidR="00A23A7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um weiße Bildteile noch weißer erscheinen zu lassen. „Das ist besonders in hellen Räumen ein großer Vorteil, also etwa bei einem Fußballspiel am Nachmittag“, schildert Andreas </w:t>
      </w:r>
      <w:proofErr w:type="spellStart"/>
      <w:r w:rsidR="00A23A7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Kuzmits</w:t>
      </w:r>
      <w:proofErr w:type="spellEnd"/>
      <w:r w:rsidR="00A23A7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.</w:t>
      </w:r>
    </w:p>
    <w:p w14:paraId="2F5324CA" w14:textId="77777777" w:rsidR="000D1596" w:rsidRDefault="000D1596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19D3846" w14:textId="0EB101C1" w:rsidR="000D1596" w:rsidRPr="000D1596" w:rsidRDefault="00072245" w:rsidP="001B433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U8-Seri</w:t>
      </w:r>
      <w:r w:rsidR="0058152C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e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seit kurzem verfügbar</w:t>
      </w:r>
    </w:p>
    <w:p w14:paraId="244D9AE4" w14:textId="77777777" w:rsidR="001A0B1A" w:rsidRDefault="001A0B1A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22571A12" w14:textId="57203B9E" w:rsidR="000D1596" w:rsidRDefault="00072245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Weil Mini-LED gleichzeitig sehr dunkle Schwarzwerte erzeugt und eine </w:t>
      </w:r>
      <w:r w:rsidR="002152A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genau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 Abstufung möglich ist, entstehen beeindruckende Kontrastwelten. Doch bei Hisense sieht man noch weitere Vorteile</w:t>
      </w:r>
      <w:r w:rsidR="00682F94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: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Mini-LED-Fernseher sind im Schnitt preiswerter als </w:t>
      </w:r>
      <w:r w:rsidR="00682F94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TVs, die auf anderen Bildtechnologien basieren,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und verbrauchen</w:t>
      </w:r>
      <w:r w:rsidR="00072AD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deutlich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weniger Energie. „Auch deshalb betrachten wir Mini-LED als Zukunftstechnologie“, </w:t>
      </w:r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unterstreicht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Andreas </w:t>
      </w:r>
      <w:proofErr w:type="spellStart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Kuzmits</w:t>
      </w:r>
      <w:proofErr w:type="spellEnd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.</w:t>
      </w:r>
    </w:p>
    <w:p w14:paraId="6B81555D" w14:textId="77777777" w:rsidR="00072245" w:rsidRDefault="00072245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9D25B81" w14:textId="3F70B63D" w:rsidR="00F10B7C" w:rsidRDefault="00257D52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Schon die U7-Modelle, in</w:t>
      </w:r>
      <w:r w:rsidR="002152A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besondere im Bildschirmsegment ab 65 Zoll, haben bei den österreichischen Konsumenten großen Anklang gefunden. </w:t>
      </w:r>
      <w:r w:rsidR="0007224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Seit kurzem ist die U8-Serie verfügbar, mit der Hisense ein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weiterer</w:t>
      </w:r>
      <w:r w:rsidR="0007224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Innovations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schritt</w:t>
      </w:r>
      <w:r w:rsidR="0007224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937C3E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am Mini-LED-Sektor 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gelang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: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D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ie 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neuen 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Geräte 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erzielen </w:t>
      </w:r>
      <w:r w:rsidR="005815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bis zu 3.000 Nits Spitzenhelligkeit.</w:t>
      </w:r>
    </w:p>
    <w:p w14:paraId="1A9993CA" w14:textId="77777777" w:rsidR="00F10B7C" w:rsidRDefault="00F10B7C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A37F6AE" w14:textId="648651C0" w:rsidR="00FE1AA5" w:rsidRDefault="0058152C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Um dieses Potenzial 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voll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ausschöpfen zu können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, wird mit de</w:t>
      </w:r>
      <w:r w:rsidR="00712AC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r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Hi-View Engine der leistungsstärkste Mikroprozessor am Markt </w:t>
      </w:r>
      <w:r w:rsidR="00072AD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eingese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tzt, der die Bildinformationen nahezu in Echtzeit übersetzt, die LED-Cluster entsprechend ansteuert und niedrig 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lastRenderedPageBreak/>
        <w:t>auflösende Inhalte mit AI-Technologie hochskaliert.</w:t>
      </w:r>
      <w:r w:rsidR="00F10B7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Ein weiteres Hisense-Extra ist Quantum </w:t>
      </w:r>
      <w:proofErr w:type="spellStart"/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Dot</w:t>
      </w:r>
      <w:proofErr w:type="spellEnd"/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Colour</w:t>
      </w:r>
      <w:r w:rsidR="002152A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:</w:t>
      </w:r>
      <w:r w:rsidR="00FE1AA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Dieses Feature </w:t>
      </w:r>
      <w:r w:rsidR="0082069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reichert insbesondere Rot- und Grüntöne an und sorgt für eine</w:t>
      </w:r>
      <w:r w:rsidR="00072AD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2152A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besonders </w:t>
      </w:r>
      <w:r w:rsidR="0082069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naturnahe Farbdarstellung.</w:t>
      </w:r>
    </w:p>
    <w:p w14:paraId="26CFDE9B" w14:textId="77777777" w:rsidR="00BB002E" w:rsidRDefault="00BB002E" w:rsidP="0004096C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A7471BD" w14:textId="2E3E3E0B" w:rsidR="00B00645" w:rsidRPr="001A06F7" w:rsidRDefault="008C7FED" w:rsidP="0004096C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Die Zukunft heißt UXN</w:t>
      </w:r>
    </w:p>
    <w:p w14:paraId="48759709" w14:textId="77777777" w:rsidR="00636EF5" w:rsidRDefault="00636EF5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CB7D36E" w14:textId="0FFB0D44" w:rsidR="00BF2E5B" w:rsidRDefault="00820696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Jenseits des Privatkundensegments ist im Herbst die Markteinführung der UXN-Serie mit ihrem Flaggschiff-Modell, dem 110UXNQ, geplant. 279 cm Bildschirmdiagonale </w:t>
      </w:r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lassen die Grenzen zwischen TV und Kino verschwimmen</w:t>
      </w:r>
      <w:r w:rsidR="008A0EC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– doch nicht nur deshalb erregte dieses Produkt </w:t>
      </w:r>
      <w:r w:rsidR="00084F5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heuer </w:t>
      </w:r>
      <w:r w:rsidR="008A0EC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bei der </w:t>
      </w:r>
      <w:r w:rsidR="002152A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Fachm</w:t>
      </w:r>
      <w:r w:rsidR="008A0EC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esse CES in Las Vegas großes Aufsehen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. „Hier erreichen wir </w:t>
      </w:r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unglaubliche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10.000 Nits </w:t>
      </w:r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und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zeig</w:t>
      </w:r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en dami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t, w</w:t>
      </w:r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as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Mini-LED</w:t>
      </w:r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schon jetzt möglich macht. Trotzdem glauben wir, dass die Technologie noch lange nicht ausgereizt ist, zumal wir unsere Hi-View Engine laufend optimieren und die Prozessorleistung weiter nach oben schrauben“, erläutert Andreas </w:t>
      </w:r>
      <w:proofErr w:type="spellStart"/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Kuzmits</w:t>
      </w:r>
      <w:proofErr w:type="spellEnd"/>
      <w:r w:rsidR="008C7FED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abschließend.</w:t>
      </w:r>
    </w:p>
    <w:p w14:paraId="5DF976C5" w14:textId="77777777" w:rsidR="001A023A" w:rsidRDefault="001A023A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E8189F8" w14:textId="77777777" w:rsidR="00072ADB" w:rsidRDefault="00072ADB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CD56DAA" w14:textId="77777777" w:rsidR="00D05A9D" w:rsidRDefault="00D05A9D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332301A" w14:textId="77777777" w:rsidR="00D05A9D" w:rsidRDefault="00D05A9D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33B4A310" w14:textId="77777777" w:rsidR="00970CEC" w:rsidRDefault="00970CE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54BB54E" w14:textId="77777777" w:rsidR="00970CEC" w:rsidRDefault="00970CE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7E3E8CB" w14:textId="77777777" w:rsidR="00D05A9D" w:rsidRDefault="00D05A9D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6592543" w14:textId="77777777" w:rsidR="008B395B" w:rsidRDefault="008B395B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4A6A8AB" w14:textId="77777777" w:rsidR="00682F94" w:rsidRDefault="00682F9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1B7545ED" w14:textId="77777777" w:rsidR="008B395B" w:rsidRDefault="008B395B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803ED6F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-------------------------</w:t>
      </w:r>
    </w:p>
    <w:p w14:paraId="00A81BFF" w14:textId="77777777" w:rsidR="00D37634" w:rsidRDefault="00D3763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534322DC" w14:textId="77777777" w:rsidR="00DF2264" w:rsidRPr="00621C0F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 w:rsidRPr="00621C0F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Über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Hisense</w:t>
      </w:r>
      <w:r w:rsidRPr="00621C0F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Gorenje Austria</w:t>
      </w:r>
    </w:p>
    <w:p w14:paraId="519D3520" w14:textId="70B442AB" w:rsidR="00DF2264" w:rsidRPr="00537195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Gorenje ist einer der größten Hersteller von Haushaltsgeräten in Europa.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Die österreichische Niederlassung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– seit Jänner 2023 offiziell die „Hisense Gorenje Austria GmbH“ – 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besteht mit eigenem Standort seit 1975, die Zentrale befindet sich in Wien.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Hisense Gorenje Austria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verzeichnete im Jahr 202</w:t>
      </w:r>
      <w:r w:rsidR="00D37634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3 inklusive des Unterhaltungselektronik-Segments 39,0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Millionen Euro Umsatz.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Das Produktsortiment umfasst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Kühl-/Gefriergeräte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Waschmaschinen, Waschtrockner und Wäschetrockner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Geschirrspüler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Küchengeräte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Küchen- und Haushaltskleingeräte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Warmwasserspeicher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sowie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Klimageräte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.</w:t>
      </w:r>
    </w:p>
    <w:p w14:paraId="170BF959" w14:textId="77777777" w:rsidR="00DF2264" w:rsidRPr="005C3AB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</w:p>
    <w:p w14:paraId="41699450" w14:textId="77777777" w:rsidR="00DF2264" w:rsidRPr="005C3AB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Gorenje ist außerdem ein verlässlicher Partner im Einbaubereich (Backöfen bzw. Herde, Kochfelder, Dunstabzugshauben, Mikrowellen) und somit ein Vollsortiment-Anbieter für den Haushalt.</w:t>
      </w:r>
    </w:p>
    <w:p w14:paraId="0A6B97C2" w14:textId="77777777" w:rsidR="00DF2264" w:rsidRPr="00735B5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5CA9A705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2018 wurde das Unternehmen ein Teil der Hisense Europe Group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und</w:t>
      </w: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profitiert somit vom Zugang zu den Ergebnissen umfangreicher F&amp;E-Aktivitäten des Mutterkonzerns. Hisense, in China beheimatet und einer der weltweit führenden Hersteller von Unterhaltungselektronik, betreibt 16 Zentren für Forschung und Entwicklung. Rund fünf Prozent des Gesamtumsatzes von 27 Milliarden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US-Dollar</w:t>
      </w: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werden investiert, um in allen Produktsegmenten ein Vorreiter für technologische Innovationen zu bleiben.</w:t>
      </w:r>
    </w:p>
    <w:p w14:paraId="737957D6" w14:textId="77777777" w:rsidR="00DF2264" w:rsidRPr="00DC6B3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</w:p>
    <w:p w14:paraId="112B9199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Bildinformation</w:t>
      </w:r>
    </w:p>
    <w:p w14:paraId="4F7D60CA" w14:textId="77777777" w:rsidR="00DF2264" w:rsidRPr="0029219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80"/>
        <w:gridCol w:w="3982"/>
      </w:tblGrid>
      <w:tr w:rsidR="00257D52" w:rsidRPr="008721BB" w14:paraId="58B20860" w14:textId="77777777" w:rsidTr="002E1B31">
        <w:tc>
          <w:tcPr>
            <w:tcW w:w="4106" w:type="dxa"/>
          </w:tcPr>
          <w:p w14:paraId="7109BDA9" w14:textId="7DDB92C9" w:rsidR="00576014" w:rsidRDefault="00257D52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drawing>
                <wp:inline distT="0" distB="0" distL="0" distR="0" wp14:anchorId="6B9B29E5" wp14:editId="41CBBCC8">
                  <wp:extent cx="3088640" cy="3088640"/>
                  <wp:effectExtent l="0" t="0" r="0" b="0"/>
                  <wp:docPr id="472195653" name="Grafik 2" descr="Ein Bild, das Text, Monitor, Screenshot, Anzeige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95653" name="Grafik 2" descr="Ein Bild, das Text, Monitor, Screenshot, Anzeigegerät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308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BB22C" w14:textId="68FD3E2A" w:rsidR="00D05A9D" w:rsidRDefault="00D05A9D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</w:p>
        </w:tc>
        <w:tc>
          <w:tcPr>
            <w:tcW w:w="4956" w:type="dxa"/>
          </w:tcPr>
          <w:p w14:paraId="33172CB9" w14:textId="7EAFCCE3" w:rsidR="006801AD" w:rsidRPr="00D05A9D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D05A9D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Abb. </w:t>
            </w:r>
            <w:r w:rsidR="00952D76" w:rsidRPr="00D05A9D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1</w:t>
            </w:r>
            <w:r w:rsidRPr="00D05A9D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: </w:t>
            </w:r>
            <w:r w:rsidR="002152A0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Hisense-TV-Serie U8</w:t>
            </w:r>
          </w:p>
          <w:p w14:paraId="1B1B7F77" w14:textId="77777777" w:rsidR="006801AD" w:rsidRPr="00D05A9D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08F5ABEF" w14:textId="458F9A3D" w:rsidR="006801AD" w:rsidRPr="008721BB" w:rsidRDefault="00257D52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Die neue Hisense-TVs der Serie U8 zählen zu den offiziellen Modellen der Fußball-EM und sind nun auch in Österreich erhältlich.</w:t>
            </w:r>
          </w:p>
          <w:p w14:paraId="53D1B009" w14:textId="77777777" w:rsidR="006801AD" w:rsidRPr="008721BB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0D7B9D1C" w14:textId="5C0EF657" w:rsidR="00576014" w:rsidRPr="00D05A9D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D05A9D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© </w:t>
            </w:r>
            <w:r w:rsidR="00050D41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Hisense Gorenje Austria</w:t>
            </w:r>
          </w:p>
          <w:p w14:paraId="191F1695" w14:textId="2E5B3CA9" w:rsidR="00E342FE" w:rsidRPr="00D05A9D" w:rsidRDefault="00E342FE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</w:tc>
      </w:tr>
      <w:tr w:rsidR="00257D52" w:rsidRPr="00EF4343" w14:paraId="64A4ED50" w14:textId="77777777" w:rsidTr="002E1B31">
        <w:tc>
          <w:tcPr>
            <w:tcW w:w="4106" w:type="dxa"/>
          </w:tcPr>
          <w:p w14:paraId="2DC5C745" w14:textId="4AD1D0AE" w:rsidR="005C7907" w:rsidRDefault="00257D52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drawing>
                <wp:inline distT="0" distB="0" distL="0" distR="0" wp14:anchorId="6E3F928D" wp14:editId="74D0C61D">
                  <wp:extent cx="3040494" cy="2021840"/>
                  <wp:effectExtent l="0" t="0" r="0" b="0"/>
                  <wp:docPr id="18964740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474023" name="Grafik 1896474023"/>
                          <pic:cNvPicPr/>
                        </pic:nvPicPr>
                        <pic:blipFill rotWithShape="1">
                          <a:blip r:embed="rId8"/>
                          <a:srcRect l="15410"/>
                          <a:stretch/>
                        </pic:blipFill>
                        <pic:spPr bwMode="auto">
                          <a:xfrm>
                            <a:off x="0" y="0"/>
                            <a:ext cx="3046420" cy="202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CC5250" w14:textId="5C6BC733" w:rsidR="00DF2264" w:rsidRPr="00D05A9D" w:rsidRDefault="001A023A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  <w:r w:rsidRPr="00D05A9D"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tab/>
            </w:r>
          </w:p>
        </w:tc>
        <w:tc>
          <w:tcPr>
            <w:tcW w:w="4956" w:type="dxa"/>
          </w:tcPr>
          <w:p w14:paraId="1A7B6432" w14:textId="718A85B6" w:rsidR="00DF2264" w:rsidRPr="002152A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</w:pPr>
            <w:r w:rsidRPr="002152A0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Abb. </w:t>
            </w:r>
            <w:r w:rsidR="006801AD" w:rsidRPr="002152A0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>2</w:t>
            </w:r>
            <w:r w:rsidRPr="002152A0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: </w:t>
            </w:r>
            <w:r w:rsidR="002152A0" w:rsidRPr="002152A0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Upscaling </w:t>
            </w:r>
            <w:proofErr w:type="spellStart"/>
            <w:r w:rsidR="002152A0" w:rsidRPr="002152A0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>mit</w:t>
            </w:r>
            <w:proofErr w:type="spellEnd"/>
            <w:r w:rsidR="002152A0" w:rsidRPr="002152A0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 dem Hi-View Engine</w:t>
            </w:r>
          </w:p>
          <w:p w14:paraId="57C51888" w14:textId="77777777" w:rsidR="0004096C" w:rsidRPr="002152A0" w:rsidRDefault="0004096C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</w:pPr>
          </w:p>
          <w:p w14:paraId="0ABF9381" w14:textId="725FA372" w:rsidR="00DF2264" w:rsidRPr="008721BB" w:rsidRDefault="002152A0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AI im Fernseher: </w:t>
            </w:r>
            <w:r w:rsidR="00257D52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Vor allem Sportfans freuen sich über die </w:t>
            </w:r>
            <w:proofErr w:type="spellStart"/>
            <w:r w:rsidR="00257D52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Aufskalierung</w:t>
            </w:r>
            <w:proofErr w:type="spellEnd"/>
            <w:r w:rsidR="00257D52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 von Bildinhalten mit de</w:t>
            </w:r>
            <w:r w:rsidR="00712AC0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r</w:t>
            </w:r>
            <w:r w:rsidR="00257D52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 Hi-View Engine. </w:t>
            </w: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Die t</w:t>
            </w:r>
            <w:r w:rsidR="00257D52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emporeiche Action im Fußball- oder Tennisstadion wird damit deutlich greifbarer.</w:t>
            </w:r>
          </w:p>
          <w:p w14:paraId="728A7E52" w14:textId="77777777" w:rsidR="00DF2264" w:rsidRPr="008721BB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757489E5" w14:textId="77777777" w:rsidR="0062620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2E3E22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© </w:t>
            </w:r>
            <w:r w:rsidR="00050D41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Hisense Gorenje Austria</w:t>
            </w:r>
          </w:p>
          <w:p w14:paraId="461D1469" w14:textId="1D4069E7" w:rsidR="00084F58" w:rsidRPr="002E3E22" w:rsidRDefault="00084F58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</w:tc>
      </w:tr>
    </w:tbl>
    <w:p w14:paraId="4E627774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46D0333" w14:textId="77777777" w:rsidR="008B395B" w:rsidRPr="00EF4343" w:rsidRDefault="008B395B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328D7AA7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Ihre </w:t>
      </w:r>
      <w:proofErr w:type="spellStart"/>
      <w:proofErr w:type="gramStart"/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Ansprechpartner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:</w:t>
      </w: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innen</w:t>
      </w:r>
      <w:proofErr w:type="spellEnd"/>
      <w:proofErr w:type="gramEnd"/>
    </w:p>
    <w:p w14:paraId="78A72684" w14:textId="77777777" w:rsidR="00DF2264" w:rsidRPr="0029219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2264" w14:paraId="2C7EE251" w14:textId="77777777" w:rsidTr="000B51AD">
        <w:tc>
          <w:tcPr>
            <w:tcW w:w="4531" w:type="dxa"/>
          </w:tcPr>
          <w:p w14:paraId="3F7D8B97" w14:textId="77777777" w:rsidR="00DF2264" w:rsidRPr="002801BB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</w:pPr>
            <w:r w:rsidRPr="002801BB"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Kontakt:</w:t>
            </w:r>
          </w:p>
          <w:p w14:paraId="4E610070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Nicole </w:t>
            </w:r>
            <w:proofErr w:type="spellStart"/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Madaras</w:t>
            </w:r>
            <w:proofErr w:type="spellEnd"/>
          </w:p>
          <w:p w14:paraId="7A5AA7B1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Hisense Gorenje Austria GmbH</w:t>
            </w:r>
          </w:p>
          <w:p w14:paraId="02E03DCC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T: +43 660 9293866</w:t>
            </w:r>
          </w:p>
          <w:p w14:paraId="6FAF5E66" w14:textId="77777777" w:rsidR="00DF2264" w:rsidRDefault="00000000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hyperlink r:id="rId9" w:history="1">
              <w:r w:rsidR="00DF2264" w:rsidRPr="00E93ECE">
                <w:rPr>
                  <w:rStyle w:val="Hyperlink"/>
                  <w:rFonts w:ascii="Helvetica Neue" w:eastAsia="Times New Roman" w:hAnsi="Helvetica Neue" w:cs="Times New Roman"/>
                  <w:shd w:val="clear" w:color="auto" w:fill="FFFFFF"/>
                  <w:lang w:eastAsia="de-DE"/>
                </w:rPr>
                <w:t>nicole.madaras@gorenje.com</w:t>
              </w:r>
            </w:hyperlink>
            <w:r w:rsidR="00DF2264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 </w:t>
            </w:r>
          </w:p>
        </w:tc>
        <w:tc>
          <w:tcPr>
            <w:tcW w:w="4531" w:type="dxa"/>
          </w:tcPr>
          <w:p w14:paraId="35C55E1A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Kontakt für Presseanfragen</w:t>
            </w:r>
            <w:r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:</w:t>
            </w:r>
          </w:p>
          <w:p w14:paraId="6FB7DD31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Daniel Holzbauer</w:t>
            </w:r>
          </w:p>
          <w:p w14:paraId="7BAD8128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proofErr w:type="spellStart"/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plenos</w:t>
            </w:r>
            <w:proofErr w:type="spellEnd"/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 – Agentur für Kommunikation</w:t>
            </w:r>
          </w:p>
          <w:p w14:paraId="4A40CC00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T: +43 676 83786277</w:t>
            </w:r>
          </w:p>
          <w:p w14:paraId="32DEE834" w14:textId="77777777" w:rsidR="00DF2264" w:rsidRDefault="00000000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hyperlink r:id="rId10" w:history="1">
              <w:r w:rsidR="00DF2264" w:rsidRPr="0012479D">
                <w:rPr>
                  <w:rStyle w:val="Hyperlink"/>
                  <w:rFonts w:ascii="Helvetica Neue" w:eastAsia="Times New Roman" w:hAnsi="Helvetica Neue" w:cs="Times New Roman"/>
                  <w:shd w:val="clear" w:color="auto" w:fill="FFFFFF"/>
                  <w:lang w:eastAsia="de-DE"/>
                </w:rPr>
                <w:t>daniel.holzbauer@plenos.at</w:t>
              </w:r>
            </w:hyperlink>
          </w:p>
        </w:tc>
      </w:tr>
    </w:tbl>
    <w:p w14:paraId="44034982" w14:textId="612C1202" w:rsidR="00753036" w:rsidRPr="00DF2264" w:rsidRDefault="00753036" w:rsidP="00DF2264"/>
    <w:sectPr w:rsidR="00753036" w:rsidRPr="00DF2264" w:rsidSect="00235E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7" w:right="1417" w:bottom="1134" w:left="1417" w:header="1361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BECFC" w14:textId="77777777" w:rsidR="006E428F" w:rsidRDefault="006E428F" w:rsidP="007C6200">
      <w:r>
        <w:separator/>
      </w:r>
    </w:p>
  </w:endnote>
  <w:endnote w:type="continuationSeparator" w:id="0">
    <w:p w14:paraId="2AD48483" w14:textId="77777777" w:rsidR="006E428F" w:rsidRDefault="006E428F" w:rsidP="007C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376248699"/>
      <w:docPartObj>
        <w:docPartGallery w:val="Page Numbers (Bottom of Page)"/>
        <w:docPartUnique/>
      </w:docPartObj>
    </w:sdtPr>
    <w:sdtContent>
      <w:p w14:paraId="64F3BF76" w14:textId="0F6052CD" w:rsidR="00307B22" w:rsidRDefault="00307B22" w:rsidP="00B04A15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31703A6" w14:textId="77777777" w:rsidR="00307B22" w:rsidRDefault="00307B22" w:rsidP="00307B2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C2292" w14:textId="6566EDC2" w:rsidR="00A37A69" w:rsidRDefault="00A37A69" w:rsidP="00307B22">
    <w:pPr>
      <w:pStyle w:val="Fuzeile"/>
      <w:ind w:right="360"/>
    </w:pPr>
    <w:r>
      <w:rPr>
        <w:noProof/>
      </w:rPr>
      <w:drawing>
        <wp:inline distT="0" distB="0" distL="0" distR="0" wp14:anchorId="38BC144D" wp14:editId="08C28A8B">
          <wp:extent cx="5799666" cy="46029"/>
          <wp:effectExtent l="0" t="0" r="0" b="5080"/>
          <wp:docPr id="1728932011" name="Grafik 172893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2688593" cy="180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EE7A2" w14:textId="77777777" w:rsidR="006E428F" w:rsidRDefault="006E428F" w:rsidP="007C6200">
      <w:r>
        <w:separator/>
      </w:r>
    </w:p>
  </w:footnote>
  <w:footnote w:type="continuationSeparator" w:id="0">
    <w:p w14:paraId="1B3AB646" w14:textId="77777777" w:rsidR="006E428F" w:rsidRDefault="006E428F" w:rsidP="007C6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479203050"/>
      <w:docPartObj>
        <w:docPartGallery w:val="Page Numbers (Top of Page)"/>
        <w:docPartUnique/>
      </w:docPartObj>
    </w:sdtPr>
    <w:sdtContent>
      <w:p w14:paraId="5564380E" w14:textId="2CB0FFF6" w:rsidR="00307B22" w:rsidRDefault="00307B22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06748E4" w14:textId="77777777" w:rsidR="00307B22" w:rsidRDefault="00307B22" w:rsidP="00307B22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1043C" w14:textId="2DAED1B5" w:rsidR="00A37A69" w:rsidRDefault="00A37A69" w:rsidP="00307B22">
    <w:pPr>
      <w:pStyle w:val="Kopfzeile"/>
      <w:ind w:right="360"/>
    </w:pPr>
    <w:r>
      <w:rPr>
        <w:noProof/>
      </w:rPr>
      <w:drawing>
        <wp:inline distT="0" distB="0" distL="0" distR="0" wp14:anchorId="26AFD5BC" wp14:editId="0383D85C">
          <wp:extent cx="1635760" cy="227369"/>
          <wp:effectExtent l="0" t="0" r="2540" b="1270"/>
          <wp:docPr id="326115436" name="Grafik 326115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926" cy="256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EE3A71" w14:textId="27ACF1A0" w:rsidR="0004096C" w:rsidRDefault="0004096C" w:rsidP="00307B22">
    <w:pPr>
      <w:pStyle w:val="Kopfzeile"/>
      <w:ind w:right="360"/>
    </w:pPr>
    <w:r>
      <w:rPr>
        <w:noProof/>
      </w:rPr>
      <w:drawing>
        <wp:inline distT="0" distB="0" distL="0" distR="0" wp14:anchorId="30BE422B" wp14:editId="70C5F444">
          <wp:extent cx="1633469" cy="314960"/>
          <wp:effectExtent l="0" t="0" r="5080" b="2540"/>
          <wp:docPr id="1879279957" name="Grafik 2" descr="Ein Bild, das Schrift, Grafiken, Grafikdesign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819864" name="Grafik 2" descr="Ein Bild, das Schrift, Grafiken, Grafikdesign, Typografie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542" cy="32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EEBA90" w14:textId="77777777" w:rsidR="00235E63" w:rsidRDefault="00235E63" w:rsidP="00307B22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BA235" w14:textId="72AF318D" w:rsidR="00B66521" w:rsidRDefault="00B66521">
    <w:pPr>
      <w:pStyle w:val="Kopfzeile"/>
    </w:pPr>
    <w:r>
      <w:rPr>
        <w:noProof/>
      </w:rPr>
      <w:drawing>
        <wp:inline distT="0" distB="0" distL="0" distR="0" wp14:anchorId="460CF5D8" wp14:editId="6C4B82E6">
          <wp:extent cx="5993707" cy="833120"/>
          <wp:effectExtent l="0" t="0" r="1270" b="5080"/>
          <wp:docPr id="2091730291" name="Grafik 2091730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746" cy="910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64E09"/>
    <w:multiLevelType w:val="hybridMultilevel"/>
    <w:tmpl w:val="2A28B34A"/>
    <w:lvl w:ilvl="0" w:tplc="F7F64B0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D4924"/>
    <w:multiLevelType w:val="hybridMultilevel"/>
    <w:tmpl w:val="EF10E6B6"/>
    <w:lvl w:ilvl="0" w:tplc="3D986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E7355"/>
    <w:multiLevelType w:val="hybridMultilevel"/>
    <w:tmpl w:val="AF82ACD8"/>
    <w:lvl w:ilvl="0" w:tplc="D8AA8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1529C"/>
    <w:multiLevelType w:val="hybridMultilevel"/>
    <w:tmpl w:val="C2967216"/>
    <w:lvl w:ilvl="0" w:tplc="C15A2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552C1"/>
    <w:multiLevelType w:val="hybridMultilevel"/>
    <w:tmpl w:val="1EDE7F6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F5190"/>
    <w:multiLevelType w:val="hybridMultilevel"/>
    <w:tmpl w:val="A308E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A5F21"/>
    <w:multiLevelType w:val="hybridMultilevel"/>
    <w:tmpl w:val="D84EBBA0"/>
    <w:lvl w:ilvl="0" w:tplc="FB5CB9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00772"/>
    <w:multiLevelType w:val="hybridMultilevel"/>
    <w:tmpl w:val="7FA0AE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E1B11"/>
    <w:multiLevelType w:val="hybridMultilevel"/>
    <w:tmpl w:val="35C2C584"/>
    <w:lvl w:ilvl="0" w:tplc="C92664B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9858">
    <w:abstractNumId w:val="5"/>
  </w:num>
  <w:num w:numId="2" w16cid:durableId="1414357885">
    <w:abstractNumId w:val="8"/>
  </w:num>
  <w:num w:numId="3" w16cid:durableId="785318609">
    <w:abstractNumId w:val="4"/>
  </w:num>
  <w:num w:numId="4" w16cid:durableId="1336541212">
    <w:abstractNumId w:val="6"/>
  </w:num>
  <w:num w:numId="5" w16cid:durableId="296835318">
    <w:abstractNumId w:val="2"/>
  </w:num>
  <w:num w:numId="6" w16cid:durableId="106511747">
    <w:abstractNumId w:val="1"/>
  </w:num>
  <w:num w:numId="7" w16cid:durableId="1522670893">
    <w:abstractNumId w:val="0"/>
  </w:num>
  <w:num w:numId="8" w16cid:durableId="1371611832">
    <w:abstractNumId w:val="3"/>
  </w:num>
  <w:num w:numId="9" w16cid:durableId="2481253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DF3"/>
    <w:rsid w:val="00000124"/>
    <w:rsid w:val="00001080"/>
    <w:rsid w:val="00001488"/>
    <w:rsid w:val="000019E1"/>
    <w:rsid w:val="00003B11"/>
    <w:rsid w:val="00003FC7"/>
    <w:rsid w:val="00005E2E"/>
    <w:rsid w:val="000065CB"/>
    <w:rsid w:val="00007F1A"/>
    <w:rsid w:val="000103BF"/>
    <w:rsid w:val="0001093C"/>
    <w:rsid w:val="0001261D"/>
    <w:rsid w:val="00012CEF"/>
    <w:rsid w:val="0001573C"/>
    <w:rsid w:val="000168CB"/>
    <w:rsid w:val="0002169B"/>
    <w:rsid w:val="000216FF"/>
    <w:rsid w:val="00021D12"/>
    <w:rsid w:val="000226A6"/>
    <w:rsid w:val="00022DDA"/>
    <w:rsid w:val="00023984"/>
    <w:rsid w:val="00024480"/>
    <w:rsid w:val="00026559"/>
    <w:rsid w:val="0003036E"/>
    <w:rsid w:val="0003065F"/>
    <w:rsid w:val="000324AB"/>
    <w:rsid w:val="000350A9"/>
    <w:rsid w:val="00036357"/>
    <w:rsid w:val="00036706"/>
    <w:rsid w:val="0004096C"/>
    <w:rsid w:val="0004148A"/>
    <w:rsid w:val="00050237"/>
    <w:rsid w:val="00050C21"/>
    <w:rsid w:val="00050D41"/>
    <w:rsid w:val="0005613E"/>
    <w:rsid w:val="00056D5E"/>
    <w:rsid w:val="00062056"/>
    <w:rsid w:val="00065100"/>
    <w:rsid w:val="00065249"/>
    <w:rsid w:val="00065798"/>
    <w:rsid w:val="000663B9"/>
    <w:rsid w:val="0006646F"/>
    <w:rsid w:val="00066B01"/>
    <w:rsid w:val="000673EB"/>
    <w:rsid w:val="000676AA"/>
    <w:rsid w:val="00071B38"/>
    <w:rsid w:val="00072245"/>
    <w:rsid w:val="00072ADB"/>
    <w:rsid w:val="00073C39"/>
    <w:rsid w:val="0007446B"/>
    <w:rsid w:val="0008236E"/>
    <w:rsid w:val="00083A86"/>
    <w:rsid w:val="00084824"/>
    <w:rsid w:val="00084F58"/>
    <w:rsid w:val="00087E23"/>
    <w:rsid w:val="000901BA"/>
    <w:rsid w:val="00090296"/>
    <w:rsid w:val="00097C51"/>
    <w:rsid w:val="00097FF7"/>
    <w:rsid w:val="000A0FE9"/>
    <w:rsid w:val="000A519C"/>
    <w:rsid w:val="000A662E"/>
    <w:rsid w:val="000A676A"/>
    <w:rsid w:val="000B2738"/>
    <w:rsid w:val="000B4E84"/>
    <w:rsid w:val="000B60AA"/>
    <w:rsid w:val="000B6E96"/>
    <w:rsid w:val="000C1CF4"/>
    <w:rsid w:val="000C1E3A"/>
    <w:rsid w:val="000C286F"/>
    <w:rsid w:val="000C4BCD"/>
    <w:rsid w:val="000C6003"/>
    <w:rsid w:val="000C642B"/>
    <w:rsid w:val="000C6480"/>
    <w:rsid w:val="000D1596"/>
    <w:rsid w:val="000D25DC"/>
    <w:rsid w:val="000D3669"/>
    <w:rsid w:val="000D49A1"/>
    <w:rsid w:val="000D57B1"/>
    <w:rsid w:val="000D7B19"/>
    <w:rsid w:val="000E1E8C"/>
    <w:rsid w:val="000E4C31"/>
    <w:rsid w:val="000F1323"/>
    <w:rsid w:val="000F15A4"/>
    <w:rsid w:val="000F3EE2"/>
    <w:rsid w:val="000F429F"/>
    <w:rsid w:val="000F5531"/>
    <w:rsid w:val="000F58B5"/>
    <w:rsid w:val="000F66B8"/>
    <w:rsid w:val="00100E13"/>
    <w:rsid w:val="0010173E"/>
    <w:rsid w:val="00102834"/>
    <w:rsid w:val="00104307"/>
    <w:rsid w:val="001051BE"/>
    <w:rsid w:val="00105585"/>
    <w:rsid w:val="001056D2"/>
    <w:rsid w:val="0010629E"/>
    <w:rsid w:val="00106CC4"/>
    <w:rsid w:val="001137C9"/>
    <w:rsid w:val="0011762C"/>
    <w:rsid w:val="00117F95"/>
    <w:rsid w:val="0012120A"/>
    <w:rsid w:val="00121373"/>
    <w:rsid w:val="00122884"/>
    <w:rsid w:val="00125AF2"/>
    <w:rsid w:val="00126CD0"/>
    <w:rsid w:val="00130408"/>
    <w:rsid w:val="00130C04"/>
    <w:rsid w:val="00131A38"/>
    <w:rsid w:val="001323E4"/>
    <w:rsid w:val="00132760"/>
    <w:rsid w:val="0013473D"/>
    <w:rsid w:val="0013549F"/>
    <w:rsid w:val="00140ACC"/>
    <w:rsid w:val="00140B35"/>
    <w:rsid w:val="00141394"/>
    <w:rsid w:val="00141928"/>
    <w:rsid w:val="00143408"/>
    <w:rsid w:val="00146B68"/>
    <w:rsid w:val="00147F14"/>
    <w:rsid w:val="00153E29"/>
    <w:rsid w:val="00153FE0"/>
    <w:rsid w:val="00154007"/>
    <w:rsid w:val="001560B8"/>
    <w:rsid w:val="0015743E"/>
    <w:rsid w:val="001601BB"/>
    <w:rsid w:val="001607F6"/>
    <w:rsid w:val="00160F5D"/>
    <w:rsid w:val="00160FD2"/>
    <w:rsid w:val="00164D77"/>
    <w:rsid w:val="001655B8"/>
    <w:rsid w:val="001669AF"/>
    <w:rsid w:val="00170375"/>
    <w:rsid w:val="00170A78"/>
    <w:rsid w:val="00171277"/>
    <w:rsid w:val="00173B01"/>
    <w:rsid w:val="001768A5"/>
    <w:rsid w:val="00185FAC"/>
    <w:rsid w:val="00187FD9"/>
    <w:rsid w:val="00192CCC"/>
    <w:rsid w:val="00192EE8"/>
    <w:rsid w:val="001952DA"/>
    <w:rsid w:val="00195DB5"/>
    <w:rsid w:val="0019765E"/>
    <w:rsid w:val="001A023A"/>
    <w:rsid w:val="001A06F7"/>
    <w:rsid w:val="001A0B1A"/>
    <w:rsid w:val="001A0F7B"/>
    <w:rsid w:val="001A3424"/>
    <w:rsid w:val="001A3471"/>
    <w:rsid w:val="001A53BD"/>
    <w:rsid w:val="001A6CC6"/>
    <w:rsid w:val="001A716D"/>
    <w:rsid w:val="001A73F0"/>
    <w:rsid w:val="001B0A2C"/>
    <w:rsid w:val="001B0D35"/>
    <w:rsid w:val="001B10D9"/>
    <w:rsid w:val="001B3F31"/>
    <w:rsid w:val="001B40D9"/>
    <w:rsid w:val="001B42B1"/>
    <w:rsid w:val="001B4334"/>
    <w:rsid w:val="001B4441"/>
    <w:rsid w:val="001C51FD"/>
    <w:rsid w:val="001C5C2C"/>
    <w:rsid w:val="001C6025"/>
    <w:rsid w:val="001C7E81"/>
    <w:rsid w:val="001D6728"/>
    <w:rsid w:val="001D78DD"/>
    <w:rsid w:val="001E12E4"/>
    <w:rsid w:val="001E1D52"/>
    <w:rsid w:val="001E48D1"/>
    <w:rsid w:val="001E5FA1"/>
    <w:rsid w:val="001E6EB2"/>
    <w:rsid w:val="001E7E69"/>
    <w:rsid w:val="001F2FC5"/>
    <w:rsid w:val="001F4342"/>
    <w:rsid w:val="001F54B8"/>
    <w:rsid w:val="00200901"/>
    <w:rsid w:val="002015B7"/>
    <w:rsid w:val="00203750"/>
    <w:rsid w:val="00204772"/>
    <w:rsid w:val="00204C34"/>
    <w:rsid w:val="00212E56"/>
    <w:rsid w:val="002134DB"/>
    <w:rsid w:val="00213B33"/>
    <w:rsid w:val="002152A0"/>
    <w:rsid w:val="00216EAB"/>
    <w:rsid w:val="00216F41"/>
    <w:rsid w:val="00217E6E"/>
    <w:rsid w:val="002210A0"/>
    <w:rsid w:val="002211A4"/>
    <w:rsid w:val="00221BD4"/>
    <w:rsid w:val="002231C6"/>
    <w:rsid w:val="0022646D"/>
    <w:rsid w:val="002276E0"/>
    <w:rsid w:val="00227912"/>
    <w:rsid w:val="002315CC"/>
    <w:rsid w:val="00231E08"/>
    <w:rsid w:val="002347A2"/>
    <w:rsid w:val="00235E63"/>
    <w:rsid w:val="0024159A"/>
    <w:rsid w:val="0024274C"/>
    <w:rsid w:val="00243237"/>
    <w:rsid w:val="00244FB9"/>
    <w:rsid w:val="00250AB7"/>
    <w:rsid w:val="00251C98"/>
    <w:rsid w:val="002522D2"/>
    <w:rsid w:val="00253171"/>
    <w:rsid w:val="00253FB9"/>
    <w:rsid w:val="00255860"/>
    <w:rsid w:val="0025751F"/>
    <w:rsid w:val="00257AEE"/>
    <w:rsid w:val="00257D52"/>
    <w:rsid w:val="00263EC5"/>
    <w:rsid w:val="00264B3F"/>
    <w:rsid w:val="00271248"/>
    <w:rsid w:val="00272A1B"/>
    <w:rsid w:val="00272B55"/>
    <w:rsid w:val="00275B76"/>
    <w:rsid w:val="00277AE1"/>
    <w:rsid w:val="00277C1C"/>
    <w:rsid w:val="002801BB"/>
    <w:rsid w:val="0028029B"/>
    <w:rsid w:val="00280982"/>
    <w:rsid w:val="00283079"/>
    <w:rsid w:val="00283D1C"/>
    <w:rsid w:val="00286B2B"/>
    <w:rsid w:val="00286FD1"/>
    <w:rsid w:val="00291AB1"/>
    <w:rsid w:val="00292194"/>
    <w:rsid w:val="0029429F"/>
    <w:rsid w:val="00296C87"/>
    <w:rsid w:val="002A0662"/>
    <w:rsid w:val="002A4171"/>
    <w:rsid w:val="002A5369"/>
    <w:rsid w:val="002A58D1"/>
    <w:rsid w:val="002A62F6"/>
    <w:rsid w:val="002A6A58"/>
    <w:rsid w:val="002B00EC"/>
    <w:rsid w:val="002B09AF"/>
    <w:rsid w:val="002B2F0E"/>
    <w:rsid w:val="002B3154"/>
    <w:rsid w:val="002B395F"/>
    <w:rsid w:val="002B4140"/>
    <w:rsid w:val="002B5569"/>
    <w:rsid w:val="002B6258"/>
    <w:rsid w:val="002B7234"/>
    <w:rsid w:val="002B73CC"/>
    <w:rsid w:val="002B7C82"/>
    <w:rsid w:val="002C0365"/>
    <w:rsid w:val="002C22B1"/>
    <w:rsid w:val="002C2426"/>
    <w:rsid w:val="002C3E27"/>
    <w:rsid w:val="002C6BB9"/>
    <w:rsid w:val="002D33AF"/>
    <w:rsid w:val="002D4E95"/>
    <w:rsid w:val="002D6B3C"/>
    <w:rsid w:val="002E1746"/>
    <w:rsid w:val="002E1B31"/>
    <w:rsid w:val="002E3E22"/>
    <w:rsid w:val="002E4163"/>
    <w:rsid w:val="002E66AD"/>
    <w:rsid w:val="002F109B"/>
    <w:rsid w:val="002F4579"/>
    <w:rsid w:val="00300015"/>
    <w:rsid w:val="00301896"/>
    <w:rsid w:val="00302909"/>
    <w:rsid w:val="00303139"/>
    <w:rsid w:val="003039A4"/>
    <w:rsid w:val="00305251"/>
    <w:rsid w:val="00305FF4"/>
    <w:rsid w:val="003067C4"/>
    <w:rsid w:val="003077E6"/>
    <w:rsid w:val="00307B22"/>
    <w:rsid w:val="00316D10"/>
    <w:rsid w:val="00317411"/>
    <w:rsid w:val="003204FA"/>
    <w:rsid w:val="0032230B"/>
    <w:rsid w:val="0032246B"/>
    <w:rsid w:val="00323313"/>
    <w:rsid w:val="0032405C"/>
    <w:rsid w:val="00324B27"/>
    <w:rsid w:val="00324D8C"/>
    <w:rsid w:val="00327477"/>
    <w:rsid w:val="0033052C"/>
    <w:rsid w:val="00330896"/>
    <w:rsid w:val="00331470"/>
    <w:rsid w:val="00333313"/>
    <w:rsid w:val="00334690"/>
    <w:rsid w:val="003437A1"/>
    <w:rsid w:val="00351F46"/>
    <w:rsid w:val="003523AC"/>
    <w:rsid w:val="003547E7"/>
    <w:rsid w:val="00355F18"/>
    <w:rsid w:val="00357642"/>
    <w:rsid w:val="003578D3"/>
    <w:rsid w:val="003612AB"/>
    <w:rsid w:val="00361C95"/>
    <w:rsid w:val="003629E9"/>
    <w:rsid w:val="003634DD"/>
    <w:rsid w:val="003646C0"/>
    <w:rsid w:val="00367716"/>
    <w:rsid w:val="00370126"/>
    <w:rsid w:val="00372113"/>
    <w:rsid w:val="00372513"/>
    <w:rsid w:val="00373914"/>
    <w:rsid w:val="003848E8"/>
    <w:rsid w:val="00384A9A"/>
    <w:rsid w:val="003906DE"/>
    <w:rsid w:val="0039189E"/>
    <w:rsid w:val="00392937"/>
    <w:rsid w:val="003966B4"/>
    <w:rsid w:val="003A1ABB"/>
    <w:rsid w:val="003A2F69"/>
    <w:rsid w:val="003A43F3"/>
    <w:rsid w:val="003A471E"/>
    <w:rsid w:val="003B0D1C"/>
    <w:rsid w:val="003B1732"/>
    <w:rsid w:val="003B2259"/>
    <w:rsid w:val="003B6DD0"/>
    <w:rsid w:val="003C2F62"/>
    <w:rsid w:val="003C38F7"/>
    <w:rsid w:val="003C48AB"/>
    <w:rsid w:val="003D1A16"/>
    <w:rsid w:val="003D3294"/>
    <w:rsid w:val="003D4C7D"/>
    <w:rsid w:val="003D4FBB"/>
    <w:rsid w:val="003D676B"/>
    <w:rsid w:val="003D7692"/>
    <w:rsid w:val="003E0500"/>
    <w:rsid w:val="003E0E69"/>
    <w:rsid w:val="003E17DC"/>
    <w:rsid w:val="003E18AD"/>
    <w:rsid w:val="003E28DE"/>
    <w:rsid w:val="003E5AD3"/>
    <w:rsid w:val="003E5CF7"/>
    <w:rsid w:val="003E6086"/>
    <w:rsid w:val="003F08ED"/>
    <w:rsid w:val="003F1690"/>
    <w:rsid w:val="003F177D"/>
    <w:rsid w:val="003F1BA6"/>
    <w:rsid w:val="003F3106"/>
    <w:rsid w:val="003F3258"/>
    <w:rsid w:val="003F4ED9"/>
    <w:rsid w:val="00400BD8"/>
    <w:rsid w:val="00400D20"/>
    <w:rsid w:val="00401C54"/>
    <w:rsid w:val="00402832"/>
    <w:rsid w:val="00403BD7"/>
    <w:rsid w:val="00406CFE"/>
    <w:rsid w:val="004108D3"/>
    <w:rsid w:val="00411846"/>
    <w:rsid w:val="00414E9D"/>
    <w:rsid w:val="00416E5D"/>
    <w:rsid w:val="00421BDE"/>
    <w:rsid w:val="00422EC9"/>
    <w:rsid w:val="0042561E"/>
    <w:rsid w:val="004265A4"/>
    <w:rsid w:val="00430E0B"/>
    <w:rsid w:val="00431B75"/>
    <w:rsid w:val="00432885"/>
    <w:rsid w:val="00434211"/>
    <w:rsid w:val="00434408"/>
    <w:rsid w:val="0043477D"/>
    <w:rsid w:val="00434E39"/>
    <w:rsid w:val="004358E9"/>
    <w:rsid w:val="00440C5B"/>
    <w:rsid w:val="0044503B"/>
    <w:rsid w:val="00445443"/>
    <w:rsid w:val="00446DCF"/>
    <w:rsid w:val="004479E0"/>
    <w:rsid w:val="004506E0"/>
    <w:rsid w:val="00450F21"/>
    <w:rsid w:val="004532F0"/>
    <w:rsid w:val="0046127A"/>
    <w:rsid w:val="00461A87"/>
    <w:rsid w:val="0046215D"/>
    <w:rsid w:val="0047289D"/>
    <w:rsid w:val="00473044"/>
    <w:rsid w:val="004745A6"/>
    <w:rsid w:val="00474E63"/>
    <w:rsid w:val="00475100"/>
    <w:rsid w:val="004765D3"/>
    <w:rsid w:val="0047798C"/>
    <w:rsid w:val="00480717"/>
    <w:rsid w:val="00480B1E"/>
    <w:rsid w:val="00481C0C"/>
    <w:rsid w:val="0048307B"/>
    <w:rsid w:val="00485C92"/>
    <w:rsid w:val="00486BCA"/>
    <w:rsid w:val="00491011"/>
    <w:rsid w:val="00491B5A"/>
    <w:rsid w:val="00493B95"/>
    <w:rsid w:val="00496FC9"/>
    <w:rsid w:val="00497646"/>
    <w:rsid w:val="004A16E5"/>
    <w:rsid w:val="004A19E3"/>
    <w:rsid w:val="004A2543"/>
    <w:rsid w:val="004A2D2A"/>
    <w:rsid w:val="004A2F6B"/>
    <w:rsid w:val="004A538D"/>
    <w:rsid w:val="004A7425"/>
    <w:rsid w:val="004B0AEF"/>
    <w:rsid w:val="004B2334"/>
    <w:rsid w:val="004B4E22"/>
    <w:rsid w:val="004C03E4"/>
    <w:rsid w:val="004C097A"/>
    <w:rsid w:val="004C260F"/>
    <w:rsid w:val="004C2EBB"/>
    <w:rsid w:val="004C3F9F"/>
    <w:rsid w:val="004C466F"/>
    <w:rsid w:val="004C534D"/>
    <w:rsid w:val="004D2221"/>
    <w:rsid w:val="004D2B18"/>
    <w:rsid w:val="004D3597"/>
    <w:rsid w:val="004D4294"/>
    <w:rsid w:val="004D638C"/>
    <w:rsid w:val="004E04B5"/>
    <w:rsid w:val="004E0D42"/>
    <w:rsid w:val="004E1F47"/>
    <w:rsid w:val="004F2F6E"/>
    <w:rsid w:val="004F443B"/>
    <w:rsid w:val="004F4B3C"/>
    <w:rsid w:val="004F5BA0"/>
    <w:rsid w:val="00503828"/>
    <w:rsid w:val="00503C1C"/>
    <w:rsid w:val="00505232"/>
    <w:rsid w:val="005077D3"/>
    <w:rsid w:val="005117EA"/>
    <w:rsid w:val="00512FB3"/>
    <w:rsid w:val="005134CF"/>
    <w:rsid w:val="00513BAA"/>
    <w:rsid w:val="00514083"/>
    <w:rsid w:val="00514B15"/>
    <w:rsid w:val="0051533F"/>
    <w:rsid w:val="00516779"/>
    <w:rsid w:val="00517681"/>
    <w:rsid w:val="00521E85"/>
    <w:rsid w:val="0052269E"/>
    <w:rsid w:val="005226D0"/>
    <w:rsid w:val="005234F9"/>
    <w:rsid w:val="00526A6F"/>
    <w:rsid w:val="00526AAF"/>
    <w:rsid w:val="00527457"/>
    <w:rsid w:val="005315B8"/>
    <w:rsid w:val="005341BB"/>
    <w:rsid w:val="00536D28"/>
    <w:rsid w:val="00537195"/>
    <w:rsid w:val="0053762D"/>
    <w:rsid w:val="00537B96"/>
    <w:rsid w:val="00540714"/>
    <w:rsid w:val="00541444"/>
    <w:rsid w:val="005420FE"/>
    <w:rsid w:val="005447FE"/>
    <w:rsid w:val="0054488D"/>
    <w:rsid w:val="00544E91"/>
    <w:rsid w:val="0054703B"/>
    <w:rsid w:val="0055240C"/>
    <w:rsid w:val="00553F9E"/>
    <w:rsid w:val="0056004A"/>
    <w:rsid w:val="00561DCE"/>
    <w:rsid w:val="00562DAB"/>
    <w:rsid w:val="00567823"/>
    <w:rsid w:val="005722F9"/>
    <w:rsid w:val="00575C72"/>
    <w:rsid w:val="00576014"/>
    <w:rsid w:val="0058152C"/>
    <w:rsid w:val="0058237A"/>
    <w:rsid w:val="005925BB"/>
    <w:rsid w:val="005949FE"/>
    <w:rsid w:val="00595B3B"/>
    <w:rsid w:val="00596878"/>
    <w:rsid w:val="005A476C"/>
    <w:rsid w:val="005A6AAC"/>
    <w:rsid w:val="005B09DF"/>
    <w:rsid w:val="005B498F"/>
    <w:rsid w:val="005B6F0A"/>
    <w:rsid w:val="005C1F93"/>
    <w:rsid w:val="005C3ABE"/>
    <w:rsid w:val="005C4C95"/>
    <w:rsid w:val="005C624B"/>
    <w:rsid w:val="005C6723"/>
    <w:rsid w:val="005C7907"/>
    <w:rsid w:val="005D0021"/>
    <w:rsid w:val="005D09CF"/>
    <w:rsid w:val="005D1698"/>
    <w:rsid w:val="005D37D0"/>
    <w:rsid w:val="005D6446"/>
    <w:rsid w:val="005D7683"/>
    <w:rsid w:val="005E0D86"/>
    <w:rsid w:val="005E0DAB"/>
    <w:rsid w:val="005E31D5"/>
    <w:rsid w:val="005E390F"/>
    <w:rsid w:val="005E4110"/>
    <w:rsid w:val="005E48EA"/>
    <w:rsid w:val="005E66DC"/>
    <w:rsid w:val="005E6756"/>
    <w:rsid w:val="005E6B22"/>
    <w:rsid w:val="005E718F"/>
    <w:rsid w:val="005E739A"/>
    <w:rsid w:val="005E7C9A"/>
    <w:rsid w:val="005F102D"/>
    <w:rsid w:val="005F29F8"/>
    <w:rsid w:val="005F42CC"/>
    <w:rsid w:val="005F4EA5"/>
    <w:rsid w:val="005F71B3"/>
    <w:rsid w:val="0060389E"/>
    <w:rsid w:val="00604283"/>
    <w:rsid w:val="00605443"/>
    <w:rsid w:val="0060557E"/>
    <w:rsid w:val="00606CF2"/>
    <w:rsid w:val="006071E9"/>
    <w:rsid w:val="006073B2"/>
    <w:rsid w:val="00607469"/>
    <w:rsid w:val="00613B11"/>
    <w:rsid w:val="00616DC4"/>
    <w:rsid w:val="006209A5"/>
    <w:rsid w:val="00621C0F"/>
    <w:rsid w:val="00624012"/>
    <w:rsid w:val="006255E7"/>
    <w:rsid w:val="00626200"/>
    <w:rsid w:val="00627442"/>
    <w:rsid w:val="0063065B"/>
    <w:rsid w:val="0063277D"/>
    <w:rsid w:val="006335AB"/>
    <w:rsid w:val="006336BC"/>
    <w:rsid w:val="00636BA1"/>
    <w:rsid w:val="00636EF5"/>
    <w:rsid w:val="0064010F"/>
    <w:rsid w:val="00640B6E"/>
    <w:rsid w:val="00642831"/>
    <w:rsid w:val="006437BE"/>
    <w:rsid w:val="00645570"/>
    <w:rsid w:val="006458C6"/>
    <w:rsid w:val="00646C40"/>
    <w:rsid w:val="0065588F"/>
    <w:rsid w:val="0065671F"/>
    <w:rsid w:val="00660437"/>
    <w:rsid w:val="00662BC3"/>
    <w:rsid w:val="00663A18"/>
    <w:rsid w:val="00663A51"/>
    <w:rsid w:val="006657EB"/>
    <w:rsid w:val="00665DD9"/>
    <w:rsid w:val="00666435"/>
    <w:rsid w:val="00670094"/>
    <w:rsid w:val="00670F9D"/>
    <w:rsid w:val="00671760"/>
    <w:rsid w:val="00671916"/>
    <w:rsid w:val="006755D7"/>
    <w:rsid w:val="0067701F"/>
    <w:rsid w:val="0067798E"/>
    <w:rsid w:val="006801AD"/>
    <w:rsid w:val="0068043C"/>
    <w:rsid w:val="00681021"/>
    <w:rsid w:val="00681821"/>
    <w:rsid w:val="00682F94"/>
    <w:rsid w:val="006851DF"/>
    <w:rsid w:val="00687770"/>
    <w:rsid w:val="006900AC"/>
    <w:rsid w:val="00693704"/>
    <w:rsid w:val="00695E79"/>
    <w:rsid w:val="0069625C"/>
    <w:rsid w:val="006A0120"/>
    <w:rsid w:val="006A01A9"/>
    <w:rsid w:val="006A0B85"/>
    <w:rsid w:val="006A1567"/>
    <w:rsid w:val="006A6391"/>
    <w:rsid w:val="006B09EA"/>
    <w:rsid w:val="006B7199"/>
    <w:rsid w:val="006B7ACF"/>
    <w:rsid w:val="006C17FB"/>
    <w:rsid w:val="006C284F"/>
    <w:rsid w:val="006C68EA"/>
    <w:rsid w:val="006C70EF"/>
    <w:rsid w:val="006D1100"/>
    <w:rsid w:val="006D16D9"/>
    <w:rsid w:val="006D2ACB"/>
    <w:rsid w:val="006D3817"/>
    <w:rsid w:val="006D51A4"/>
    <w:rsid w:val="006D544B"/>
    <w:rsid w:val="006D5DF3"/>
    <w:rsid w:val="006D6415"/>
    <w:rsid w:val="006E0B19"/>
    <w:rsid w:val="006E428F"/>
    <w:rsid w:val="006F1925"/>
    <w:rsid w:val="006F1D5A"/>
    <w:rsid w:val="006F2159"/>
    <w:rsid w:val="006F4CA1"/>
    <w:rsid w:val="006F7168"/>
    <w:rsid w:val="006F730D"/>
    <w:rsid w:val="006F7358"/>
    <w:rsid w:val="00702708"/>
    <w:rsid w:val="00703892"/>
    <w:rsid w:val="007038B5"/>
    <w:rsid w:val="00703974"/>
    <w:rsid w:val="00703C92"/>
    <w:rsid w:val="00704EFD"/>
    <w:rsid w:val="00710B20"/>
    <w:rsid w:val="00712AC0"/>
    <w:rsid w:val="00716355"/>
    <w:rsid w:val="00720804"/>
    <w:rsid w:val="007229A3"/>
    <w:rsid w:val="00722F38"/>
    <w:rsid w:val="007248C1"/>
    <w:rsid w:val="00725224"/>
    <w:rsid w:val="0072640F"/>
    <w:rsid w:val="00727376"/>
    <w:rsid w:val="0073026A"/>
    <w:rsid w:val="007309D0"/>
    <w:rsid w:val="00733678"/>
    <w:rsid w:val="00734BFA"/>
    <w:rsid w:val="007352B8"/>
    <w:rsid w:val="00735B5E"/>
    <w:rsid w:val="0073660A"/>
    <w:rsid w:val="0074321D"/>
    <w:rsid w:val="0074415E"/>
    <w:rsid w:val="00744810"/>
    <w:rsid w:val="00744F9C"/>
    <w:rsid w:val="0074739A"/>
    <w:rsid w:val="0074744A"/>
    <w:rsid w:val="00747C57"/>
    <w:rsid w:val="00747D12"/>
    <w:rsid w:val="00751114"/>
    <w:rsid w:val="00751733"/>
    <w:rsid w:val="00751CE7"/>
    <w:rsid w:val="00752E73"/>
    <w:rsid w:val="00753036"/>
    <w:rsid w:val="00754972"/>
    <w:rsid w:val="00754C04"/>
    <w:rsid w:val="00760E77"/>
    <w:rsid w:val="0076165E"/>
    <w:rsid w:val="007670C1"/>
    <w:rsid w:val="007671C8"/>
    <w:rsid w:val="007709B0"/>
    <w:rsid w:val="00770B80"/>
    <w:rsid w:val="00774890"/>
    <w:rsid w:val="007771D8"/>
    <w:rsid w:val="00783F58"/>
    <w:rsid w:val="00785366"/>
    <w:rsid w:val="00785887"/>
    <w:rsid w:val="00785F94"/>
    <w:rsid w:val="00791902"/>
    <w:rsid w:val="00792535"/>
    <w:rsid w:val="007937F3"/>
    <w:rsid w:val="00793B56"/>
    <w:rsid w:val="00794E65"/>
    <w:rsid w:val="007A0DF5"/>
    <w:rsid w:val="007A173D"/>
    <w:rsid w:val="007A1991"/>
    <w:rsid w:val="007A1DBB"/>
    <w:rsid w:val="007A27AE"/>
    <w:rsid w:val="007A5B5C"/>
    <w:rsid w:val="007B4909"/>
    <w:rsid w:val="007B5C4D"/>
    <w:rsid w:val="007B7604"/>
    <w:rsid w:val="007C1B4D"/>
    <w:rsid w:val="007C1C8D"/>
    <w:rsid w:val="007C1CC2"/>
    <w:rsid w:val="007C25DB"/>
    <w:rsid w:val="007C2EE4"/>
    <w:rsid w:val="007C432E"/>
    <w:rsid w:val="007C6200"/>
    <w:rsid w:val="007D5996"/>
    <w:rsid w:val="007D7A3B"/>
    <w:rsid w:val="007E0E86"/>
    <w:rsid w:val="007E2399"/>
    <w:rsid w:val="007E30A3"/>
    <w:rsid w:val="007E7976"/>
    <w:rsid w:val="007E79ED"/>
    <w:rsid w:val="007F0AB4"/>
    <w:rsid w:val="007F2681"/>
    <w:rsid w:val="007F5C11"/>
    <w:rsid w:val="007F73AE"/>
    <w:rsid w:val="00801EF7"/>
    <w:rsid w:val="00802DBB"/>
    <w:rsid w:val="0080350F"/>
    <w:rsid w:val="0080404B"/>
    <w:rsid w:val="008045A6"/>
    <w:rsid w:val="00805BE7"/>
    <w:rsid w:val="00806554"/>
    <w:rsid w:val="00810389"/>
    <w:rsid w:val="00810E26"/>
    <w:rsid w:val="00812AF3"/>
    <w:rsid w:val="00812D75"/>
    <w:rsid w:val="00812E08"/>
    <w:rsid w:val="00812F79"/>
    <w:rsid w:val="0081309F"/>
    <w:rsid w:val="008137E3"/>
    <w:rsid w:val="00814E7B"/>
    <w:rsid w:val="008169C8"/>
    <w:rsid w:val="00817FC9"/>
    <w:rsid w:val="00820288"/>
    <w:rsid w:val="00820696"/>
    <w:rsid w:val="00825602"/>
    <w:rsid w:val="008275AB"/>
    <w:rsid w:val="0082767B"/>
    <w:rsid w:val="00830ABB"/>
    <w:rsid w:val="00831AF1"/>
    <w:rsid w:val="00834056"/>
    <w:rsid w:val="0083473B"/>
    <w:rsid w:val="0083706A"/>
    <w:rsid w:val="00837A9F"/>
    <w:rsid w:val="00837DBB"/>
    <w:rsid w:val="00840CDB"/>
    <w:rsid w:val="008419ED"/>
    <w:rsid w:val="00841EA0"/>
    <w:rsid w:val="0084249B"/>
    <w:rsid w:val="00842760"/>
    <w:rsid w:val="0084491B"/>
    <w:rsid w:val="00847A07"/>
    <w:rsid w:val="00850977"/>
    <w:rsid w:val="0085213B"/>
    <w:rsid w:val="008544AC"/>
    <w:rsid w:val="00860E5D"/>
    <w:rsid w:val="00861117"/>
    <w:rsid w:val="00861972"/>
    <w:rsid w:val="008709FA"/>
    <w:rsid w:val="0087145A"/>
    <w:rsid w:val="008721BB"/>
    <w:rsid w:val="0087330B"/>
    <w:rsid w:val="00875CF5"/>
    <w:rsid w:val="00876450"/>
    <w:rsid w:val="00881D46"/>
    <w:rsid w:val="00881DAA"/>
    <w:rsid w:val="00887297"/>
    <w:rsid w:val="00891C2E"/>
    <w:rsid w:val="00895FDE"/>
    <w:rsid w:val="008967E7"/>
    <w:rsid w:val="00897B0E"/>
    <w:rsid w:val="008A0EC6"/>
    <w:rsid w:val="008A15E7"/>
    <w:rsid w:val="008A1A06"/>
    <w:rsid w:val="008A6ADC"/>
    <w:rsid w:val="008A7108"/>
    <w:rsid w:val="008A7FD5"/>
    <w:rsid w:val="008B01D5"/>
    <w:rsid w:val="008B0A79"/>
    <w:rsid w:val="008B0CD6"/>
    <w:rsid w:val="008B2627"/>
    <w:rsid w:val="008B2B78"/>
    <w:rsid w:val="008B381F"/>
    <w:rsid w:val="008B3954"/>
    <w:rsid w:val="008B395B"/>
    <w:rsid w:val="008B46E3"/>
    <w:rsid w:val="008B59E0"/>
    <w:rsid w:val="008B7D28"/>
    <w:rsid w:val="008B7E3A"/>
    <w:rsid w:val="008C1237"/>
    <w:rsid w:val="008C1926"/>
    <w:rsid w:val="008C2CF4"/>
    <w:rsid w:val="008C5BC6"/>
    <w:rsid w:val="008C7FED"/>
    <w:rsid w:val="008D187C"/>
    <w:rsid w:val="008D1E32"/>
    <w:rsid w:val="008D2A47"/>
    <w:rsid w:val="008D492D"/>
    <w:rsid w:val="008D6383"/>
    <w:rsid w:val="008D7B43"/>
    <w:rsid w:val="008E0ED2"/>
    <w:rsid w:val="008E2D1B"/>
    <w:rsid w:val="008E459D"/>
    <w:rsid w:val="008E4757"/>
    <w:rsid w:val="008E557F"/>
    <w:rsid w:val="008E6047"/>
    <w:rsid w:val="008E74EA"/>
    <w:rsid w:val="008F2500"/>
    <w:rsid w:val="008F4855"/>
    <w:rsid w:val="008F5387"/>
    <w:rsid w:val="008F580B"/>
    <w:rsid w:val="008F627F"/>
    <w:rsid w:val="008F66A5"/>
    <w:rsid w:val="008F7891"/>
    <w:rsid w:val="00902367"/>
    <w:rsid w:val="009042CE"/>
    <w:rsid w:val="00905B9D"/>
    <w:rsid w:val="00905BCE"/>
    <w:rsid w:val="00906561"/>
    <w:rsid w:val="00907530"/>
    <w:rsid w:val="00907551"/>
    <w:rsid w:val="0091091C"/>
    <w:rsid w:val="00910CB2"/>
    <w:rsid w:val="00911152"/>
    <w:rsid w:val="00912D21"/>
    <w:rsid w:val="009162D2"/>
    <w:rsid w:val="00916A47"/>
    <w:rsid w:val="00923330"/>
    <w:rsid w:val="00924269"/>
    <w:rsid w:val="009243B2"/>
    <w:rsid w:val="009251B0"/>
    <w:rsid w:val="00930EAB"/>
    <w:rsid w:val="00931667"/>
    <w:rsid w:val="00932514"/>
    <w:rsid w:val="009325A8"/>
    <w:rsid w:val="009349A1"/>
    <w:rsid w:val="00934FA1"/>
    <w:rsid w:val="00936FEF"/>
    <w:rsid w:val="00937C3E"/>
    <w:rsid w:val="009400ED"/>
    <w:rsid w:val="009400FB"/>
    <w:rsid w:val="00941AF8"/>
    <w:rsid w:val="009436C1"/>
    <w:rsid w:val="00943F0A"/>
    <w:rsid w:val="00944C1A"/>
    <w:rsid w:val="009454A3"/>
    <w:rsid w:val="00945C73"/>
    <w:rsid w:val="00952D76"/>
    <w:rsid w:val="009540F9"/>
    <w:rsid w:val="00954441"/>
    <w:rsid w:val="0095583C"/>
    <w:rsid w:val="00956332"/>
    <w:rsid w:val="00957A8E"/>
    <w:rsid w:val="009601AC"/>
    <w:rsid w:val="00960D1B"/>
    <w:rsid w:val="00964B9F"/>
    <w:rsid w:val="00964D4A"/>
    <w:rsid w:val="00966F29"/>
    <w:rsid w:val="00970CEC"/>
    <w:rsid w:val="0097114B"/>
    <w:rsid w:val="00975264"/>
    <w:rsid w:val="00980847"/>
    <w:rsid w:val="00983D35"/>
    <w:rsid w:val="009841E6"/>
    <w:rsid w:val="00984275"/>
    <w:rsid w:val="00986F8C"/>
    <w:rsid w:val="00991605"/>
    <w:rsid w:val="00991807"/>
    <w:rsid w:val="00991E82"/>
    <w:rsid w:val="00996EFC"/>
    <w:rsid w:val="00997C51"/>
    <w:rsid w:val="009A09F9"/>
    <w:rsid w:val="009A331F"/>
    <w:rsid w:val="009A3EEC"/>
    <w:rsid w:val="009A674A"/>
    <w:rsid w:val="009B08D5"/>
    <w:rsid w:val="009B2562"/>
    <w:rsid w:val="009B2737"/>
    <w:rsid w:val="009B7F50"/>
    <w:rsid w:val="009C209A"/>
    <w:rsid w:val="009C229E"/>
    <w:rsid w:val="009C2485"/>
    <w:rsid w:val="009C7257"/>
    <w:rsid w:val="009C75DD"/>
    <w:rsid w:val="009D188D"/>
    <w:rsid w:val="009D2881"/>
    <w:rsid w:val="009D37CA"/>
    <w:rsid w:val="009D5103"/>
    <w:rsid w:val="009D5E4F"/>
    <w:rsid w:val="009D655F"/>
    <w:rsid w:val="009D7E6E"/>
    <w:rsid w:val="009E1263"/>
    <w:rsid w:val="009E1328"/>
    <w:rsid w:val="009E288E"/>
    <w:rsid w:val="009E4D19"/>
    <w:rsid w:val="009E5A4F"/>
    <w:rsid w:val="009E5E4D"/>
    <w:rsid w:val="009E6286"/>
    <w:rsid w:val="009E66E2"/>
    <w:rsid w:val="009F25C3"/>
    <w:rsid w:val="009F4799"/>
    <w:rsid w:val="00A0017B"/>
    <w:rsid w:val="00A03BB4"/>
    <w:rsid w:val="00A0643D"/>
    <w:rsid w:val="00A07AB5"/>
    <w:rsid w:val="00A13306"/>
    <w:rsid w:val="00A1332D"/>
    <w:rsid w:val="00A13CE8"/>
    <w:rsid w:val="00A16986"/>
    <w:rsid w:val="00A16E03"/>
    <w:rsid w:val="00A171AA"/>
    <w:rsid w:val="00A171CB"/>
    <w:rsid w:val="00A17A26"/>
    <w:rsid w:val="00A21F1D"/>
    <w:rsid w:val="00A21F53"/>
    <w:rsid w:val="00A23A7C"/>
    <w:rsid w:val="00A26193"/>
    <w:rsid w:val="00A30862"/>
    <w:rsid w:val="00A30922"/>
    <w:rsid w:val="00A34100"/>
    <w:rsid w:val="00A344C4"/>
    <w:rsid w:val="00A36826"/>
    <w:rsid w:val="00A37A69"/>
    <w:rsid w:val="00A402D8"/>
    <w:rsid w:val="00A418EB"/>
    <w:rsid w:val="00A42E47"/>
    <w:rsid w:val="00A46FDB"/>
    <w:rsid w:val="00A50DB5"/>
    <w:rsid w:val="00A52312"/>
    <w:rsid w:val="00A5684E"/>
    <w:rsid w:val="00A56A13"/>
    <w:rsid w:val="00A572AD"/>
    <w:rsid w:val="00A573B2"/>
    <w:rsid w:val="00A6361D"/>
    <w:rsid w:val="00A64087"/>
    <w:rsid w:val="00A64A90"/>
    <w:rsid w:val="00A67144"/>
    <w:rsid w:val="00A67C9F"/>
    <w:rsid w:val="00A723B4"/>
    <w:rsid w:val="00A72724"/>
    <w:rsid w:val="00A73D43"/>
    <w:rsid w:val="00A741FC"/>
    <w:rsid w:val="00A75439"/>
    <w:rsid w:val="00A7749F"/>
    <w:rsid w:val="00A83216"/>
    <w:rsid w:val="00A83DD7"/>
    <w:rsid w:val="00A86C2D"/>
    <w:rsid w:val="00A90E2E"/>
    <w:rsid w:val="00A924BA"/>
    <w:rsid w:val="00A93AAE"/>
    <w:rsid w:val="00A93F43"/>
    <w:rsid w:val="00A95C9E"/>
    <w:rsid w:val="00A96D34"/>
    <w:rsid w:val="00A97BD8"/>
    <w:rsid w:val="00AA1CC3"/>
    <w:rsid w:val="00AA2B14"/>
    <w:rsid w:val="00AA49B0"/>
    <w:rsid w:val="00AA71B8"/>
    <w:rsid w:val="00AB0229"/>
    <w:rsid w:val="00AB3083"/>
    <w:rsid w:val="00AB38C7"/>
    <w:rsid w:val="00AB57E7"/>
    <w:rsid w:val="00AB5C41"/>
    <w:rsid w:val="00AB6F1B"/>
    <w:rsid w:val="00AC1EFD"/>
    <w:rsid w:val="00AC349E"/>
    <w:rsid w:val="00AC42CE"/>
    <w:rsid w:val="00AC5FD8"/>
    <w:rsid w:val="00AC7932"/>
    <w:rsid w:val="00AD03D4"/>
    <w:rsid w:val="00AD50A4"/>
    <w:rsid w:val="00AD69A6"/>
    <w:rsid w:val="00AE2514"/>
    <w:rsid w:val="00AE26F7"/>
    <w:rsid w:val="00AE4BCF"/>
    <w:rsid w:val="00AE5992"/>
    <w:rsid w:val="00AE62DC"/>
    <w:rsid w:val="00AF16BF"/>
    <w:rsid w:val="00AF2A98"/>
    <w:rsid w:val="00AF2C39"/>
    <w:rsid w:val="00AF330A"/>
    <w:rsid w:val="00AF408D"/>
    <w:rsid w:val="00AF70B4"/>
    <w:rsid w:val="00AF771D"/>
    <w:rsid w:val="00B00645"/>
    <w:rsid w:val="00B01F1E"/>
    <w:rsid w:val="00B04A15"/>
    <w:rsid w:val="00B04AFE"/>
    <w:rsid w:val="00B04FA3"/>
    <w:rsid w:val="00B06AE1"/>
    <w:rsid w:val="00B100B6"/>
    <w:rsid w:val="00B11E78"/>
    <w:rsid w:val="00B13CD1"/>
    <w:rsid w:val="00B151A3"/>
    <w:rsid w:val="00B1527B"/>
    <w:rsid w:val="00B15BF3"/>
    <w:rsid w:val="00B17CB2"/>
    <w:rsid w:val="00B17E06"/>
    <w:rsid w:val="00B232A8"/>
    <w:rsid w:val="00B264C0"/>
    <w:rsid w:val="00B3176A"/>
    <w:rsid w:val="00B31829"/>
    <w:rsid w:val="00B40DB8"/>
    <w:rsid w:val="00B41ED4"/>
    <w:rsid w:val="00B4352B"/>
    <w:rsid w:val="00B43E9C"/>
    <w:rsid w:val="00B459DA"/>
    <w:rsid w:val="00B511ED"/>
    <w:rsid w:val="00B53514"/>
    <w:rsid w:val="00B54264"/>
    <w:rsid w:val="00B619E0"/>
    <w:rsid w:val="00B627B2"/>
    <w:rsid w:val="00B62A5E"/>
    <w:rsid w:val="00B62ED1"/>
    <w:rsid w:val="00B64478"/>
    <w:rsid w:val="00B66521"/>
    <w:rsid w:val="00B676B0"/>
    <w:rsid w:val="00B740F5"/>
    <w:rsid w:val="00B74A67"/>
    <w:rsid w:val="00B74F0C"/>
    <w:rsid w:val="00B74FDD"/>
    <w:rsid w:val="00B758AD"/>
    <w:rsid w:val="00B779E8"/>
    <w:rsid w:val="00B80B32"/>
    <w:rsid w:val="00B81B45"/>
    <w:rsid w:val="00B82C76"/>
    <w:rsid w:val="00B83E6C"/>
    <w:rsid w:val="00B84EEF"/>
    <w:rsid w:val="00B8506F"/>
    <w:rsid w:val="00B8557E"/>
    <w:rsid w:val="00B87B5B"/>
    <w:rsid w:val="00B90127"/>
    <w:rsid w:val="00B95DD6"/>
    <w:rsid w:val="00B95EF7"/>
    <w:rsid w:val="00B9613B"/>
    <w:rsid w:val="00B961A3"/>
    <w:rsid w:val="00B97308"/>
    <w:rsid w:val="00BA15A1"/>
    <w:rsid w:val="00BA2989"/>
    <w:rsid w:val="00BA385B"/>
    <w:rsid w:val="00BA3F08"/>
    <w:rsid w:val="00BA40C7"/>
    <w:rsid w:val="00BA53BB"/>
    <w:rsid w:val="00BA5E77"/>
    <w:rsid w:val="00BA6720"/>
    <w:rsid w:val="00BB002E"/>
    <w:rsid w:val="00BB0577"/>
    <w:rsid w:val="00BB2024"/>
    <w:rsid w:val="00BB4A20"/>
    <w:rsid w:val="00BB56FC"/>
    <w:rsid w:val="00BB5DC3"/>
    <w:rsid w:val="00BB7369"/>
    <w:rsid w:val="00BB7CC2"/>
    <w:rsid w:val="00BC1281"/>
    <w:rsid w:val="00BC18A0"/>
    <w:rsid w:val="00BC1F67"/>
    <w:rsid w:val="00BC4924"/>
    <w:rsid w:val="00BC5A75"/>
    <w:rsid w:val="00BC62CA"/>
    <w:rsid w:val="00BC6E54"/>
    <w:rsid w:val="00BD1663"/>
    <w:rsid w:val="00BD2706"/>
    <w:rsid w:val="00BD388C"/>
    <w:rsid w:val="00BD439A"/>
    <w:rsid w:val="00BD5B19"/>
    <w:rsid w:val="00BD6510"/>
    <w:rsid w:val="00BE0C05"/>
    <w:rsid w:val="00BE1FAF"/>
    <w:rsid w:val="00BE344F"/>
    <w:rsid w:val="00BE6640"/>
    <w:rsid w:val="00BF0FCA"/>
    <w:rsid w:val="00BF1561"/>
    <w:rsid w:val="00BF2E5B"/>
    <w:rsid w:val="00BF5D18"/>
    <w:rsid w:val="00BF6725"/>
    <w:rsid w:val="00BF6801"/>
    <w:rsid w:val="00C010DC"/>
    <w:rsid w:val="00C02992"/>
    <w:rsid w:val="00C05840"/>
    <w:rsid w:val="00C06FBA"/>
    <w:rsid w:val="00C13632"/>
    <w:rsid w:val="00C137A5"/>
    <w:rsid w:val="00C14508"/>
    <w:rsid w:val="00C168A7"/>
    <w:rsid w:val="00C168D1"/>
    <w:rsid w:val="00C2023C"/>
    <w:rsid w:val="00C2554A"/>
    <w:rsid w:val="00C26993"/>
    <w:rsid w:val="00C2714F"/>
    <w:rsid w:val="00C27937"/>
    <w:rsid w:val="00C31BB6"/>
    <w:rsid w:val="00C331B0"/>
    <w:rsid w:val="00C34671"/>
    <w:rsid w:val="00C347A5"/>
    <w:rsid w:val="00C3631C"/>
    <w:rsid w:val="00C36573"/>
    <w:rsid w:val="00C375E0"/>
    <w:rsid w:val="00C37B6E"/>
    <w:rsid w:val="00C407B3"/>
    <w:rsid w:val="00C421D6"/>
    <w:rsid w:val="00C42FF8"/>
    <w:rsid w:val="00C44872"/>
    <w:rsid w:val="00C44CA2"/>
    <w:rsid w:val="00C47104"/>
    <w:rsid w:val="00C503EA"/>
    <w:rsid w:val="00C5098F"/>
    <w:rsid w:val="00C53913"/>
    <w:rsid w:val="00C578CC"/>
    <w:rsid w:val="00C63BFF"/>
    <w:rsid w:val="00C63F69"/>
    <w:rsid w:val="00C65963"/>
    <w:rsid w:val="00C65BCB"/>
    <w:rsid w:val="00C663D8"/>
    <w:rsid w:val="00C6664E"/>
    <w:rsid w:val="00C710C3"/>
    <w:rsid w:val="00C71EF4"/>
    <w:rsid w:val="00C748AB"/>
    <w:rsid w:val="00C749D1"/>
    <w:rsid w:val="00C76251"/>
    <w:rsid w:val="00C7660B"/>
    <w:rsid w:val="00C80979"/>
    <w:rsid w:val="00C81850"/>
    <w:rsid w:val="00C9073C"/>
    <w:rsid w:val="00C90A34"/>
    <w:rsid w:val="00C92F5C"/>
    <w:rsid w:val="00C93B40"/>
    <w:rsid w:val="00C93BDB"/>
    <w:rsid w:val="00C956AD"/>
    <w:rsid w:val="00C95745"/>
    <w:rsid w:val="00C96F18"/>
    <w:rsid w:val="00CA1392"/>
    <w:rsid w:val="00CA17C2"/>
    <w:rsid w:val="00CA1B37"/>
    <w:rsid w:val="00CA1D99"/>
    <w:rsid w:val="00CA2748"/>
    <w:rsid w:val="00CA4E49"/>
    <w:rsid w:val="00CA56EF"/>
    <w:rsid w:val="00CA6582"/>
    <w:rsid w:val="00CA6DAB"/>
    <w:rsid w:val="00CA7E0F"/>
    <w:rsid w:val="00CB0EB0"/>
    <w:rsid w:val="00CB26BF"/>
    <w:rsid w:val="00CB35FC"/>
    <w:rsid w:val="00CB52CA"/>
    <w:rsid w:val="00CB5676"/>
    <w:rsid w:val="00CB59C4"/>
    <w:rsid w:val="00CB7152"/>
    <w:rsid w:val="00CC1077"/>
    <w:rsid w:val="00CC2F8E"/>
    <w:rsid w:val="00CC37A0"/>
    <w:rsid w:val="00CC3979"/>
    <w:rsid w:val="00CC3AD7"/>
    <w:rsid w:val="00CC680A"/>
    <w:rsid w:val="00CC761C"/>
    <w:rsid w:val="00CC78C6"/>
    <w:rsid w:val="00CD1668"/>
    <w:rsid w:val="00CD4652"/>
    <w:rsid w:val="00CD58C2"/>
    <w:rsid w:val="00CD60E0"/>
    <w:rsid w:val="00CD794A"/>
    <w:rsid w:val="00CD7A7C"/>
    <w:rsid w:val="00CE1420"/>
    <w:rsid w:val="00CE19D1"/>
    <w:rsid w:val="00CE19D6"/>
    <w:rsid w:val="00CE1F24"/>
    <w:rsid w:val="00CE256E"/>
    <w:rsid w:val="00CE2EBD"/>
    <w:rsid w:val="00CE34B9"/>
    <w:rsid w:val="00CE34E4"/>
    <w:rsid w:val="00CE3827"/>
    <w:rsid w:val="00CE67B7"/>
    <w:rsid w:val="00CE69A0"/>
    <w:rsid w:val="00CF0C2F"/>
    <w:rsid w:val="00CF680E"/>
    <w:rsid w:val="00D009B4"/>
    <w:rsid w:val="00D01BBC"/>
    <w:rsid w:val="00D05756"/>
    <w:rsid w:val="00D05A9D"/>
    <w:rsid w:val="00D062C1"/>
    <w:rsid w:val="00D0785F"/>
    <w:rsid w:val="00D135AE"/>
    <w:rsid w:val="00D13C8F"/>
    <w:rsid w:val="00D14DFC"/>
    <w:rsid w:val="00D15D3F"/>
    <w:rsid w:val="00D16CD2"/>
    <w:rsid w:val="00D17127"/>
    <w:rsid w:val="00D17E14"/>
    <w:rsid w:val="00D230D0"/>
    <w:rsid w:val="00D234AF"/>
    <w:rsid w:val="00D23DE8"/>
    <w:rsid w:val="00D26AF5"/>
    <w:rsid w:val="00D27017"/>
    <w:rsid w:val="00D2788C"/>
    <w:rsid w:val="00D3180C"/>
    <w:rsid w:val="00D31884"/>
    <w:rsid w:val="00D32413"/>
    <w:rsid w:val="00D371B7"/>
    <w:rsid w:val="00D37634"/>
    <w:rsid w:val="00D41BB1"/>
    <w:rsid w:val="00D41D1C"/>
    <w:rsid w:val="00D52AFB"/>
    <w:rsid w:val="00D535FB"/>
    <w:rsid w:val="00D53DA6"/>
    <w:rsid w:val="00D554DA"/>
    <w:rsid w:val="00D55AD8"/>
    <w:rsid w:val="00D626D4"/>
    <w:rsid w:val="00D64BFB"/>
    <w:rsid w:val="00D707F6"/>
    <w:rsid w:val="00D73F04"/>
    <w:rsid w:val="00D80DFA"/>
    <w:rsid w:val="00D8275E"/>
    <w:rsid w:val="00D839AD"/>
    <w:rsid w:val="00D85B34"/>
    <w:rsid w:val="00D85C7B"/>
    <w:rsid w:val="00D87123"/>
    <w:rsid w:val="00D87629"/>
    <w:rsid w:val="00D92A2F"/>
    <w:rsid w:val="00DA284B"/>
    <w:rsid w:val="00DA290D"/>
    <w:rsid w:val="00DA33A9"/>
    <w:rsid w:val="00DA3F16"/>
    <w:rsid w:val="00DA65C8"/>
    <w:rsid w:val="00DA692C"/>
    <w:rsid w:val="00DB01FD"/>
    <w:rsid w:val="00DB2A8C"/>
    <w:rsid w:val="00DB370A"/>
    <w:rsid w:val="00DB37B6"/>
    <w:rsid w:val="00DC1423"/>
    <w:rsid w:val="00DC3FE9"/>
    <w:rsid w:val="00DC6B3E"/>
    <w:rsid w:val="00DC7405"/>
    <w:rsid w:val="00DD1980"/>
    <w:rsid w:val="00DD22C9"/>
    <w:rsid w:val="00DD4334"/>
    <w:rsid w:val="00DD6CD2"/>
    <w:rsid w:val="00DE0985"/>
    <w:rsid w:val="00DE0DEA"/>
    <w:rsid w:val="00DE0F64"/>
    <w:rsid w:val="00DE1801"/>
    <w:rsid w:val="00DE1D2E"/>
    <w:rsid w:val="00DE2100"/>
    <w:rsid w:val="00DE4E1F"/>
    <w:rsid w:val="00DF2264"/>
    <w:rsid w:val="00DF2BC4"/>
    <w:rsid w:val="00DF350E"/>
    <w:rsid w:val="00DF6033"/>
    <w:rsid w:val="00DF61B8"/>
    <w:rsid w:val="00E00C10"/>
    <w:rsid w:val="00E019FB"/>
    <w:rsid w:val="00E03C42"/>
    <w:rsid w:val="00E06C69"/>
    <w:rsid w:val="00E101E6"/>
    <w:rsid w:val="00E10527"/>
    <w:rsid w:val="00E10693"/>
    <w:rsid w:val="00E10AA6"/>
    <w:rsid w:val="00E127E0"/>
    <w:rsid w:val="00E131D8"/>
    <w:rsid w:val="00E13B06"/>
    <w:rsid w:val="00E13B2A"/>
    <w:rsid w:val="00E13C46"/>
    <w:rsid w:val="00E14C49"/>
    <w:rsid w:val="00E20A38"/>
    <w:rsid w:val="00E210B3"/>
    <w:rsid w:val="00E2201A"/>
    <w:rsid w:val="00E2205C"/>
    <w:rsid w:val="00E259EE"/>
    <w:rsid w:val="00E26AEE"/>
    <w:rsid w:val="00E30D03"/>
    <w:rsid w:val="00E33C1E"/>
    <w:rsid w:val="00E342FE"/>
    <w:rsid w:val="00E36CD9"/>
    <w:rsid w:val="00E37FD3"/>
    <w:rsid w:val="00E40C64"/>
    <w:rsid w:val="00E4177F"/>
    <w:rsid w:val="00E4285C"/>
    <w:rsid w:val="00E42A54"/>
    <w:rsid w:val="00E46650"/>
    <w:rsid w:val="00E50486"/>
    <w:rsid w:val="00E53B06"/>
    <w:rsid w:val="00E553DC"/>
    <w:rsid w:val="00E5569A"/>
    <w:rsid w:val="00E55A3D"/>
    <w:rsid w:val="00E56F04"/>
    <w:rsid w:val="00E57DE0"/>
    <w:rsid w:val="00E6024D"/>
    <w:rsid w:val="00E674FA"/>
    <w:rsid w:val="00E742D5"/>
    <w:rsid w:val="00E754A8"/>
    <w:rsid w:val="00E80CB1"/>
    <w:rsid w:val="00E8187D"/>
    <w:rsid w:val="00E81D43"/>
    <w:rsid w:val="00E836E1"/>
    <w:rsid w:val="00E851FF"/>
    <w:rsid w:val="00E85549"/>
    <w:rsid w:val="00E86CDC"/>
    <w:rsid w:val="00E87F1D"/>
    <w:rsid w:val="00E91069"/>
    <w:rsid w:val="00E93DAB"/>
    <w:rsid w:val="00E95F25"/>
    <w:rsid w:val="00E96CC9"/>
    <w:rsid w:val="00E977D8"/>
    <w:rsid w:val="00E97C77"/>
    <w:rsid w:val="00EA0C61"/>
    <w:rsid w:val="00EA3780"/>
    <w:rsid w:val="00EA40A5"/>
    <w:rsid w:val="00EA410D"/>
    <w:rsid w:val="00EA4C7E"/>
    <w:rsid w:val="00EB1AF1"/>
    <w:rsid w:val="00EB2E8B"/>
    <w:rsid w:val="00EC0BEB"/>
    <w:rsid w:val="00EC2A28"/>
    <w:rsid w:val="00EC2B0D"/>
    <w:rsid w:val="00EC4D47"/>
    <w:rsid w:val="00EC5E10"/>
    <w:rsid w:val="00EC6D0C"/>
    <w:rsid w:val="00EC78CA"/>
    <w:rsid w:val="00ED0B93"/>
    <w:rsid w:val="00ED1399"/>
    <w:rsid w:val="00ED4105"/>
    <w:rsid w:val="00ED42D3"/>
    <w:rsid w:val="00ED4D41"/>
    <w:rsid w:val="00ED4EE2"/>
    <w:rsid w:val="00ED637B"/>
    <w:rsid w:val="00ED6C36"/>
    <w:rsid w:val="00ED797F"/>
    <w:rsid w:val="00ED7EE5"/>
    <w:rsid w:val="00EE0D94"/>
    <w:rsid w:val="00EE15E0"/>
    <w:rsid w:val="00EE34BE"/>
    <w:rsid w:val="00EE50DF"/>
    <w:rsid w:val="00EE54AE"/>
    <w:rsid w:val="00EF06A0"/>
    <w:rsid w:val="00EF06A5"/>
    <w:rsid w:val="00EF2B55"/>
    <w:rsid w:val="00EF2C6E"/>
    <w:rsid w:val="00EF337C"/>
    <w:rsid w:val="00EF4343"/>
    <w:rsid w:val="00EF6415"/>
    <w:rsid w:val="00EF6BDB"/>
    <w:rsid w:val="00EF748C"/>
    <w:rsid w:val="00EF7E5C"/>
    <w:rsid w:val="00F000E6"/>
    <w:rsid w:val="00F00F92"/>
    <w:rsid w:val="00F03B66"/>
    <w:rsid w:val="00F04A31"/>
    <w:rsid w:val="00F05E1C"/>
    <w:rsid w:val="00F07F73"/>
    <w:rsid w:val="00F10B7C"/>
    <w:rsid w:val="00F151EF"/>
    <w:rsid w:val="00F202B4"/>
    <w:rsid w:val="00F21DE1"/>
    <w:rsid w:val="00F23365"/>
    <w:rsid w:val="00F2523B"/>
    <w:rsid w:val="00F25F3D"/>
    <w:rsid w:val="00F2622B"/>
    <w:rsid w:val="00F27D1C"/>
    <w:rsid w:val="00F30958"/>
    <w:rsid w:val="00F30EA5"/>
    <w:rsid w:val="00F329EC"/>
    <w:rsid w:val="00F34258"/>
    <w:rsid w:val="00F410F4"/>
    <w:rsid w:val="00F411A2"/>
    <w:rsid w:val="00F42277"/>
    <w:rsid w:val="00F427A0"/>
    <w:rsid w:val="00F42A50"/>
    <w:rsid w:val="00F42BD5"/>
    <w:rsid w:val="00F455EC"/>
    <w:rsid w:val="00F458F2"/>
    <w:rsid w:val="00F539D7"/>
    <w:rsid w:val="00F53BEF"/>
    <w:rsid w:val="00F571F5"/>
    <w:rsid w:val="00F63481"/>
    <w:rsid w:val="00F63D58"/>
    <w:rsid w:val="00F65DDC"/>
    <w:rsid w:val="00F67FEA"/>
    <w:rsid w:val="00F70FA4"/>
    <w:rsid w:val="00F7671A"/>
    <w:rsid w:val="00F77137"/>
    <w:rsid w:val="00F809FA"/>
    <w:rsid w:val="00F81622"/>
    <w:rsid w:val="00F81A05"/>
    <w:rsid w:val="00F8285D"/>
    <w:rsid w:val="00F82B85"/>
    <w:rsid w:val="00F85566"/>
    <w:rsid w:val="00F90302"/>
    <w:rsid w:val="00F91D78"/>
    <w:rsid w:val="00F925F6"/>
    <w:rsid w:val="00F92961"/>
    <w:rsid w:val="00F94266"/>
    <w:rsid w:val="00F963C3"/>
    <w:rsid w:val="00F96D48"/>
    <w:rsid w:val="00F977D0"/>
    <w:rsid w:val="00FA1243"/>
    <w:rsid w:val="00FA1D22"/>
    <w:rsid w:val="00FA2D7A"/>
    <w:rsid w:val="00FA3D56"/>
    <w:rsid w:val="00FA4C31"/>
    <w:rsid w:val="00FA4EC7"/>
    <w:rsid w:val="00FA55B2"/>
    <w:rsid w:val="00FA6AD3"/>
    <w:rsid w:val="00FA78D1"/>
    <w:rsid w:val="00FA7D1D"/>
    <w:rsid w:val="00FA7F00"/>
    <w:rsid w:val="00FB34BA"/>
    <w:rsid w:val="00FB7069"/>
    <w:rsid w:val="00FB7A14"/>
    <w:rsid w:val="00FB7C61"/>
    <w:rsid w:val="00FB7C9E"/>
    <w:rsid w:val="00FC0571"/>
    <w:rsid w:val="00FC092A"/>
    <w:rsid w:val="00FC1DF5"/>
    <w:rsid w:val="00FC2DE7"/>
    <w:rsid w:val="00FC5FCB"/>
    <w:rsid w:val="00FD0649"/>
    <w:rsid w:val="00FD25CA"/>
    <w:rsid w:val="00FD3E5D"/>
    <w:rsid w:val="00FD5016"/>
    <w:rsid w:val="00FD5453"/>
    <w:rsid w:val="00FE011C"/>
    <w:rsid w:val="00FE03EC"/>
    <w:rsid w:val="00FE0C19"/>
    <w:rsid w:val="00FE0FC2"/>
    <w:rsid w:val="00FE1AA5"/>
    <w:rsid w:val="00FE1C06"/>
    <w:rsid w:val="00FE2D42"/>
    <w:rsid w:val="00FE31E2"/>
    <w:rsid w:val="00FE37F8"/>
    <w:rsid w:val="00FE497D"/>
    <w:rsid w:val="00FE4C9B"/>
    <w:rsid w:val="00FE4DF9"/>
    <w:rsid w:val="00FE5520"/>
    <w:rsid w:val="00FE586F"/>
    <w:rsid w:val="00FE7272"/>
    <w:rsid w:val="00FE7943"/>
    <w:rsid w:val="00FF0318"/>
    <w:rsid w:val="00FF097B"/>
    <w:rsid w:val="00FF09E0"/>
    <w:rsid w:val="00FF3256"/>
    <w:rsid w:val="00FF3B3B"/>
    <w:rsid w:val="00FF3DFC"/>
    <w:rsid w:val="00FF5B7F"/>
    <w:rsid w:val="00FF5D17"/>
    <w:rsid w:val="00FF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43D5E"/>
  <w15:docId w15:val="{5B1D3640-0DE5-A148-B37D-4FCA4E66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217E6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62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6200"/>
  </w:style>
  <w:style w:type="paragraph" w:styleId="Fuzeile">
    <w:name w:val="footer"/>
    <w:basedOn w:val="Standard"/>
    <w:link w:val="FuzeileZchn"/>
    <w:uiPriority w:val="99"/>
    <w:unhideWhenUsed/>
    <w:rsid w:val="007C62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6200"/>
  </w:style>
  <w:style w:type="character" w:styleId="Hyperlink">
    <w:name w:val="Hyperlink"/>
    <w:basedOn w:val="Absatz-Standardschriftart"/>
    <w:uiPriority w:val="99"/>
    <w:unhideWhenUsed/>
    <w:rsid w:val="00966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6F29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307B22"/>
  </w:style>
  <w:style w:type="paragraph" w:styleId="Listenabsatz">
    <w:name w:val="List Paragraph"/>
    <w:basedOn w:val="Standard"/>
    <w:uiPriority w:val="34"/>
    <w:qFormat/>
    <w:rsid w:val="00E4665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06E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06E0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hidden/>
    <w:uiPriority w:val="99"/>
    <w:semiHidden/>
    <w:rsid w:val="001601BB"/>
  </w:style>
  <w:style w:type="character" w:styleId="Kommentarzeichen">
    <w:name w:val="annotation reference"/>
    <w:basedOn w:val="Absatz-Standardschriftart"/>
    <w:uiPriority w:val="99"/>
    <w:semiHidden/>
    <w:unhideWhenUsed/>
    <w:rsid w:val="008C5B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C5BC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C5BC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5B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5BC6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5C3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BF0FCA"/>
  </w:style>
  <w:style w:type="character" w:styleId="BesuchterLink">
    <w:name w:val="FollowedHyperlink"/>
    <w:basedOn w:val="Absatz-Standardschriftart"/>
    <w:uiPriority w:val="99"/>
    <w:semiHidden/>
    <w:unhideWhenUsed/>
    <w:rsid w:val="002B556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7E6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0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daniel.holzbauer@plenos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madaras@gorenje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747</Words>
  <Characters>4709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Holzbauer - Plenos</dc:creator>
  <cp:keywords/>
  <dc:description/>
  <cp:lastModifiedBy>Daniel Holzbauer  plenos – the PR-formance agency</cp:lastModifiedBy>
  <cp:revision>12</cp:revision>
  <cp:lastPrinted>2024-07-01T13:11:00Z</cp:lastPrinted>
  <dcterms:created xsi:type="dcterms:W3CDTF">2024-07-01T13:11:00Z</dcterms:created>
  <dcterms:modified xsi:type="dcterms:W3CDTF">2024-08-01T13:46:00Z</dcterms:modified>
</cp:coreProperties>
</file>